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70" w:rsidRPr="00E92E01" w:rsidRDefault="00EE0948" w:rsidP="00B322F9">
      <w:pPr>
        <w:spacing w:after="0" w:line="240" w:lineRule="auto"/>
        <w:jc w:val="center"/>
        <w:rPr>
          <w:b/>
          <w:sz w:val="32"/>
          <w:szCs w:val="32"/>
        </w:rPr>
      </w:pPr>
      <w:r w:rsidRPr="00E92E01">
        <w:rPr>
          <w:b/>
          <w:sz w:val="32"/>
          <w:szCs w:val="32"/>
        </w:rPr>
        <w:t>Zeugnisausgabe für den Schwerpunkt</w:t>
      </w:r>
    </w:p>
    <w:p w:rsidR="00EE0948" w:rsidRPr="00E92E01" w:rsidRDefault="00EE0948" w:rsidP="00B322F9">
      <w:pPr>
        <w:spacing w:after="0" w:line="240" w:lineRule="auto"/>
        <w:jc w:val="center"/>
        <w:rPr>
          <w:b/>
          <w:sz w:val="32"/>
          <w:szCs w:val="32"/>
        </w:rPr>
      </w:pPr>
      <w:r w:rsidRPr="00E92E01">
        <w:rPr>
          <w:b/>
          <w:sz w:val="32"/>
          <w:szCs w:val="32"/>
        </w:rPr>
        <w:t>Regelungen wegen der Corona-Krise</w:t>
      </w:r>
    </w:p>
    <w:p w:rsidR="00EE0948" w:rsidRPr="00E92E01" w:rsidRDefault="00EE0948" w:rsidP="00B322F9">
      <w:pPr>
        <w:spacing w:after="0" w:line="240" w:lineRule="auto"/>
        <w:jc w:val="both"/>
        <w:rPr>
          <w:sz w:val="32"/>
          <w:szCs w:val="32"/>
        </w:rPr>
      </w:pPr>
    </w:p>
    <w:p w:rsidR="00EE0948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  <w:r w:rsidRPr="00E92E01">
        <w:rPr>
          <w:sz w:val="32"/>
          <w:szCs w:val="32"/>
        </w:rPr>
        <w:t>Eine Abholung der Schwerpunktzeugnisse ist derzeit nur begrenzt möglich</w:t>
      </w:r>
      <w:r w:rsidR="00B322F9">
        <w:rPr>
          <w:sz w:val="32"/>
          <w:szCs w:val="32"/>
        </w:rPr>
        <w:t>.</w:t>
      </w:r>
    </w:p>
    <w:p w:rsidR="00EE0948" w:rsidRPr="00E92E01" w:rsidRDefault="00EE0948" w:rsidP="00B322F9">
      <w:pPr>
        <w:spacing w:after="0" w:line="240" w:lineRule="auto"/>
        <w:jc w:val="both"/>
        <w:rPr>
          <w:sz w:val="32"/>
          <w:szCs w:val="32"/>
        </w:rPr>
      </w:pPr>
    </w:p>
    <w:p w:rsidR="00EE0948" w:rsidRPr="00E92E01" w:rsidRDefault="00EE0948" w:rsidP="00B322F9">
      <w:pPr>
        <w:spacing w:after="0" w:line="240" w:lineRule="auto"/>
        <w:jc w:val="both"/>
        <w:rPr>
          <w:sz w:val="32"/>
          <w:szCs w:val="32"/>
        </w:rPr>
      </w:pPr>
      <w:r w:rsidRPr="00E92E01">
        <w:rPr>
          <w:sz w:val="32"/>
          <w:szCs w:val="32"/>
        </w:rPr>
        <w:t xml:space="preserve">Für Personen, die den staatlichen Pflichtfachteil bereits abgeschlossen haben, und mit der Klausur/den Klausuren des </w:t>
      </w:r>
      <w:r w:rsidR="00921EB3">
        <w:rPr>
          <w:sz w:val="32"/>
          <w:szCs w:val="32"/>
        </w:rPr>
        <w:t>Sommersemesters</w:t>
      </w:r>
      <w:r w:rsidRPr="00E92E01">
        <w:rPr>
          <w:sz w:val="32"/>
          <w:szCs w:val="32"/>
        </w:rPr>
        <w:t xml:space="preserve"> 20</w:t>
      </w:r>
      <w:r w:rsidR="000E3C94">
        <w:rPr>
          <w:sz w:val="32"/>
          <w:szCs w:val="32"/>
        </w:rPr>
        <w:t>21</w:t>
      </w:r>
      <w:r w:rsidRPr="00E92E01">
        <w:rPr>
          <w:sz w:val="32"/>
          <w:szCs w:val="32"/>
        </w:rPr>
        <w:t xml:space="preserve"> den Schwerpunkt abgeschlossen haben, gibt es die Möglichkeit, </w:t>
      </w:r>
      <w:r w:rsidR="00D62870" w:rsidRPr="00E92E01">
        <w:rPr>
          <w:sz w:val="32"/>
          <w:szCs w:val="32"/>
        </w:rPr>
        <w:t xml:space="preserve">für </w:t>
      </w: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</w:p>
    <w:p w:rsidR="00D62870" w:rsidRPr="00C55A20" w:rsidRDefault="00D62870" w:rsidP="00C55A20">
      <w:pPr>
        <w:spacing w:after="0" w:line="240" w:lineRule="auto"/>
        <w:jc w:val="center"/>
        <w:rPr>
          <w:b/>
          <w:sz w:val="40"/>
          <w:szCs w:val="40"/>
        </w:rPr>
      </w:pPr>
      <w:r w:rsidRPr="00C55A20">
        <w:rPr>
          <w:b/>
          <w:sz w:val="40"/>
          <w:szCs w:val="40"/>
        </w:rPr>
        <w:t xml:space="preserve">Donnerstag, </w:t>
      </w:r>
      <w:r w:rsidR="00921EB3">
        <w:rPr>
          <w:b/>
          <w:sz w:val="40"/>
          <w:szCs w:val="40"/>
        </w:rPr>
        <w:t>21</w:t>
      </w:r>
      <w:r w:rsidRPr="00C55A20">
        <w:rPr>
          <w:b/>
          <w:sz w:val="40"/>
          <w:szCs w:val="40"/>
        </w:rPr>
        <w:t>.</w:t>
      </w:r>
      <w:r w:rsidR="00921EB3">
        <w:rPr>
          <w:b/>
          <w:sz w:val="40"/>
          <w:szCs w:val="40"/>
        </w:rPr>
        <w:t>10</w:t>
      </w:r>
      <w:r w:rsidRPr="00C55A20">
        <w:rPr>
          <w:b/>
          <w:sz w:val="40"/>
          <w:szCs w:val="40"/>
        </w:rPr>
        <w:t>.202</w:t>
      </w:r>
      <w:r w:rsidR="000E3C94">
        <w:rPr>
          <w:b/>
          <w:sz w:val="40"/>
          <w:szCs w:val="40"/>
        </w:rPr>
        <w:t>1</w:t>
      </w: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  <w:r w:rsidRPr="00E92E01">
        <w:rPr>
          <w:sz w:val="32"/>
          <w:szCs w:val="32"/>
        </w:rPr>
        <w:t xml:space="preserve">einen Termin zu vereinbaren. Zu diesem Termin ist nur die Abholung des Zeugnisses möglich. </w:t>
      </w: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  <w:r w:rsidRPr="00E92E01">
        <w:rPr>
          <w:sz w:val="32"/>
          <w:szCs w:val="32"/>
        </w:rPr>
        <w:t>Senden Sie hierzu bis spätestens</w:t>
      </w: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</w:p>
    <w:p w:rsidR="00D62870" w:rsidRPr="00C55A20" w:rsidRDefault="00D62870" w:rsidP="00C55A20">
      <w:pPr>
        <w:spacing w:after="0" w:line="240" w:lineRule="auto"/>
        <w:jc w:val="center"/>
        <w:rPr>
          <w:b/>
          <w:sz w:val="40"/>
          <w:szCs w:val="40"/>
        </w:rPr>
      </w:pPr>
      <w:r w:rsidRPr="00C55A20">
        <w:rPr>
          <w:b/>
          <w:sz w:val="40"/>
          <w:szCs w:val="40"/>
        </w:rPr>
        <w:t>Dienstag, 1</w:t>
      </w:r>
      <w:r w:rsidR="00921EB3">
        <w:rPr>
          <w:b/>
          <w:sz w:val="40"/>
          <w:szCs w:val="40"/>
        </w:rPr>
        <w:t>9</w:t>
      </w:r>
      <w:r w:rsidRPr="00C55A20">
        <w:rPr>
          <w:b/>
          <w:sz w:val="40"/>
          <w:szCs w:val="40"/>
        </w:rPr>
        <w:t>.</w:t>
      </w:r>
      <w:r w:rsidR="00921EB3">
        <w:rPr>
          <w:b/>
          <w:sz w:val="40"/>
          <w:szCs w:val="40"/>
        </w:rPr>
        <w:t>10</w:t>
      </w:r>
      <w:bookmarkStart w:id="0" w:name="_GoBack"/>
      <w:bookmarkEnd w:id="0"/>
      <w:r w:rsidRPr="00C55A20">
        <w:rPr>
          <w:b/>
          <w:sz w:val="40"/>
          <w:szCs w:val="40"/>
        </w:rPr>
        <w:t>.202</w:t>
      </w:r>
      <w:r w:rsidR="009429D5">
        <w:rPr>
          <w:b/>
          <w:sz w:val="40"/>
          <w:szCs w:val="40"/>
        </w:rPr>
        <w:t>1</w:t>
      </w:r>
      <w:r w:rsidRPr="00C55A20">
        <w:rPr>
          <w:b/>
          <w:sz w:val="40"/>
          <w:szCs w:val="40"/>
        </w:rPr>
        <w:t xml:space="preserve">, 12 Uhr </w:t>
      </w: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</w:p>
    <w:p w:rsidR="00442F78" w:rsidRDefault="00D62870" w:rsidP="00B322F9">
      <w:pPr>
        <w:spacing w:after="0" w:line="240" w:lineRule="auto"/>
        <w:jc w:val="both"/>
        <w:rPr>
          <w:sz w:val="32"/>
          <w:szCs w:val="32"/>
        </w:rPr>
      </w:pPr>
      <w:r w:rsidRPr="00E92E01">
        <w:rPr>
          <w:sz w:val="32"/>
          <w:szCs w:val="32"/>
        </w:rPr>
        <w:t>e</w:t>
      </w:r>
      <w:r w:rsidR="00EE0948" w:rsidRPr="00E92E01">
        <w:rPr>
          <w:sz w:val="32"/>
          <w:szCs w:val="32"/>
        </w:rPr>
        <w:t>ine E-Mail (</w:t>
      </w:r>
      <w:r w:rsidR="00EE0948" w:rsidRPr="00E92E01">
        <w:rPr>
          <w:b/>
          <w:sz w:val="32"/>
          <w:szCs w:val="32"/>
        </w:rPr>
        <w:t xml:space="preserve">über </w:t>
      </w:r>
      <w:proofErr w:type="spellStart"/>
      <w:r w:rsidR="00EE0948" w:rsidRPr="00E92E01">
        <w:rPr>
          <w:b/>
          <w:sz w:val="32"/>
          <w:szCs w:val="32"/>
        </w:rPr>
        <w:t>students</w:t>
      </w:r>
      <w:proofErr w:type="spellEnd"/>
      <w:r w:rsidR="00EE0948" w:rsidRPr="00E92E01">
        <w:rPr>
          <w:b/>
          <w:sz w:val="32"/>
          <w:szCs w:val="32"/>
        </w:rPr>
        <w:t>-Account!!!</w:t>
      </w:r>
      <w:r w:rsidR="00EE0948" w:rsidRPr="00E92E01">
        <w:rPr>
          <w:sz w:val="32"/>
          <w:szCs w:val="32"/>
        </w:rPr>
        <w:t xml:space="preserve">) </w:t>
      </w:r>
      <w:r w:rsidR="000E3C5E">
        <w:rPr>
          <w:sz w:val="32"/>
          <w:szCs w:val="32"/>
        </w:rPr>
        <w:t xml:space="preserve">an </w:t>
      </w:r>
      <w:r w:rsidR="00442F78">
        <w:rPr>
          <w:sz w:val="32"/>
          <w:szCs w:val="32"/>
        </w:rPr>
        <w:tab/>
      </w:r>
      <w:r w:rsidR="00442F78">
        <w:rPr>
          <w:sz w:val="32"/>
          <w:szCs w:val="32"/>
        </w:rPr>
        <w:br/>
      </w:r>
    </w:p>
    <w:p w:rsidR="00442F78" w:rsidRDefault="00921EB3" w:rsidP="00B322F9">
      <w:pPr>
        <w:spacing w:after="0" w:line="240" w:lineRule="auto"/>
        <w:jc w:val="both"/>
        <w:rPr>
          <w:sz w:val="32"/>
          <w:szCs w:val="32"/>
        </w:rPr>
      </w:pPr>
      <w:hyperlink r:id="rId5" w:history="1">
        <w:r w:rsidR="00442F78" w:rsidRPr="002A6687">
          <w:rPr>
            <w:rStyle w:val="Hyperlink"/>
            <w:sz w:val="32"/>
            <w:szCs w:val="32"/>
          </w:rPr>
          <w:t>pruefungsamt-fb01@jura.uni-marburg.de</w:t>
        </w:r>
      </w:hyperlink>
      <w:r w:rsidR="000E3C5E">
        <w:rPr>
          <w:sz w:val="32"/>
          <w:szCs w:val="32"/>
        </w:rPr>
        <w:t xml:space="preserve"> </w:t>
      </w:r>
      <w:r w:rsidR="00442F78">
        <w:rPr>
          <w:sz w:val="32"/>
          <w:szCs w:val="32"/>
        </w:rPr>
        <w:br/>
      </w:r>
    </w:p>
    <w:p w:rsidR="00EE0948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  <w:r w:rsidRPr="00E92E01">
        <w:rPr>
          <w:sz w:val="32"/>
          <w:szCs w:val="32"/>
        </w:rPr>
        <w:t xml:space="preserve">mit der Bitte um einen Termin. </w:t>
      </w:r>
      <w:r w:rsidR="00EE0948" w:rsidRPr="00E92E01">
        <w:rPr>
          <w:sz w:val="32"/>
          <w:szCs w:val="32"/>
        </w:rPr>
        <w:t xml:space="preserve">Anhängen </w:t>
      </w:r>
      <w:r w:rsidR="002D13C4" w:rsidRPr="00E92E01">
        <w:rPr>
          <w:sz w:val="32"/>
          <w:szCs w:val="32"/>
        </w:rPr>
        <w:t xml:space="preserve">muss </w:t>
      </w:r>
      <w:r w:rsidR="00EE0948" w:rsidRPr="00E92E01">
        <w:rPr>
          <w:sz w:val="32"/>
          <w:szCs w:val="32"/>
        </w:rPr>
        <w:t>ein Scan des Zeugnisses der staatlichen Pflichtfachprüfung.</w:t>
      </w: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  <w:r w:rsidRPr="00E92E01">
        <w:rPr>
          <w:sz w:val="32"/>
          <w:szCs w:val="32"/>
        </w:rPr>
        <w:t xml:space="preserve">Es ist möglich (und auch wünschenswert), </w:t>
      </w:r>
      <w:r w:rsidR="00050FAE">
        <w:rPr>
          <w:sz w:val="32"/>
          <w:szCs w:val="32"/>
        </w:rPr>
        <w:t>dass</w:t>
      </w:r>
      <w:r w:rsidRPr="00E92E01">
        <w:rPr>
          <w:sz w:val="32"/>
          <w:szCs w:val="32"/>
        </w:rPr>
        <w:t xml:space="preserve"> eine Person mehrere Zeugnisse abholt.</w:t>
      </w:r>
    </w:p>
    <w:p w:rsidR="00D62870" w:rsidRPr="00E92E01" w:rsidRDefault="00D62870" w:rsidP="00B322F9">
      <w:pPr>
        <w:spacing w:after="0" w:line="240" w:lineRule="auto"/>
        <w:jc w:val="both"/>
        <w:rPr>
          <w:sz w:val="32"/>
          <w:szCs w:val="32"/>
        </w:rPr>
      </w:pPr>
      <w:r w:rsidRPr="00E92E01">
        <w:rPr>
          <w:sz w:val="32"/>
          <w:szCs w:val="32"/>
        </w:rPr>
        <w:t xml:space="preserve">Von den anderen Personen muss eine Originalvollmacht eingereicht werden. Die Personen, für die das Zeugnis mit abgeholt </w:t>
      </w:r>
      <w:r w:rsidR="000E3C5E">
        <w:rPr>
          <w:sz w:val="32"/>
          <w:szCs w:val="32"/>
        </w:rPr>
        <w:t>wird</w:t>
      </w:r>
      <w:r w:rsidR="00967FA4">
        <w:rPr>
          <w:sz w:val="32"/>
          <w:szCs w:val="32"/>
        </w:rPr>
        <w:t xml:space="preserve"> </w:t>
      </w:r>
      <w:r w:rsidR="00766874">
        <w:rPr>
          <w:sz w:val="32"/>
          <w:szCs w:val="32"/>
        </w:rPr>
        <w:t>(e</w:t>
      </w:r>
      <w:r w:rsidR="00967FA4">
        <w:rPr>
          <w:sz w:val="32"/>
          <w:szCs w:val="32"/>
        </w:rPr>
        <w:t>s muss nur eine der Personen die staatliche Pflichtfachprüfung bereits abgeschlossen haben)</w:t>
      </w:r>
      <w:r w:rsidRPr="00E92E01">
        <w:rPr>
          <w:sz w:val="32"/>
          <w:szCs w:val="32"/>
        </w:rPr>
        <w:t>, müssen bei dem Antrag benannt werden, da jeder sich nur kurze Zeit im Prüfungsamt aufhalten darf.</w:t>
      </w:r>
      <w:r w:rsidR="00F039DB">
        <w:rPr>
          <w:sz w:val="32"/>
          <w:szCs w:val="32"/>
        </w:rPr>
        <w:t xml:space="preserve"> Während des Aufenthaltes im Prüfungsamt des Fachbereichs muss ein Mund-Nasen-Schutz getragen werden. </w:t>
      </w:r>
    </w:p>
    <w:sectPr w:rsidR="00D62870" w:rsidRPr="00E92E01" w:rsidSect="00442F7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07AF"/>
    <w:multiLevelType w:val="hybridMultilevel"/>
    <w:tmpl w:val="D44AA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48"/>
    <w:rsid w:val="00050FAE"/>
    <w:rsid w:val="000E3C5E"/>
    <w:rsid w:val="000E3C94"/>
    <w:rsid w:val="002D13C4"/>
    <w:rsid w:val="00442F78"/>
    <w:rsid w:val="004663BF"/>
    <w:rsid w:val="0071397D"/>
    <w:rsid w:val="00766874"/>
    <w:rsid w:val="00921EB3"/>
    <w:rsid w:val="009429D5"/>
    <w:rsid w:val="00967FA4"/>
    <w:rsid w:val="00B322F9"/>
    <w:rsid w:val="00C55A20"/>
    <w:rsid w:val="00D62870"/>
    <w:rsid w:val="00E635E5"/>
    <w:rsid w:val="00E92E01"/>
    <w:rsid w:val="00EE0948"/>
    <w:rsid w:val="00F039DB"/>
    <w:rsid w:val="00F556FE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668D"/>
  <w15:chartTrackingRefBased/>
  <w15:docId w15:val="{51C1830D-5A35-4A8E-AF2F-4C1779BB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0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94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E3C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uefungsamt-fb01@jura.uni-mar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Rhiel</dc:creator>
  <cp:keywords/>
  <dc:description/>
  <cp:lastModifiedBy>Susanne Rhiel</cp:lastModifiedBy>
  <cp:revision>13</cp:revision>
  <cp:lastPrinted>2020-10-06T13:04:00Z</cp:lastPrinted>
  <dcterms:created xsi:type="dcterms:W3CDTF">2020-10-06T13:03:00Z</dcterms:created>
  <dcterms:modified xsi:type="dcterms:W3CDTF">2021-10-12T11:53:00Z</dcterms:modified>
</cp:coreProperties>
</file>