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27D" w:rsidRPr="0026062E" w:rsidRDefault="000F027D" w:rsidP="000F027D">
      <w:pPr>
        <w:ind w:right="-426"/>
        <w:jc w:val="both"/>
        <w:rPr>
          <w:sz w:val="32"/>
          <w:szCs w:val="32"/>
          <w:u w:val="single"/>
        </w:rPr>
      </w:pPr>
      <w:r w:rsidRPr="0026062E">
        <w:rPr>
          <w:sz w:val="32"/>
          <w:szCs w:val="32"/>
          <w:u w:val="single"/>
        </w:rPr>
        <w:t>Information zu den Schwerpunk</w:t>
      </w:r>
      <w:r w:rsidR="00D52C63">
        <w:rPr>
          <w:sz w:val="32"/>
          <w:szCs w:val="32"/>
          <w:u w:val="single"/>
        </w:rPr>
        <w:t xml:space="preserve">tklausuren im </w:t>
      </w:r>
      <w:r w:rsidR="00EC2994">
        <w:rPr>
          <w:sz w:val="32"/>
          <w:szCs w:val="32"/>
          <w:u w:val="single"/>
        </w:rPr>
        <w:t>Sommersemester</w:t>
      </w:r>
      <w:r w:rsidR="00D52C63">
        <w:rPr>
          <w:sz w:val="32"/>
          <w:szCs w:val="32"/>
          <w:u w:val="single"/>
        </w:rPr>
        <w:t xml:space="preserve"> 20</w:t>
      </w:r>
      <w:r w:rsidR="00442E19">
        <w:rPr>
          <w:sz w:val="32"/>
          <w:szCs w:val="32"/>
          <w:u w:val="single"/>
        </w:rPr>
        <w:t>2</w:t>
      </w:r>
      <w:r w:rsidR="0007546A">
        <w:rPr>
          <w:sz w:val="32"/>
          <w:szCs w:val="32"/>
          <w:u w:val="single"/>
        </w:rPr>
        <w:t>2</w:t>
      </w:r>
    </w:p>
    <w:p w:rsidR="000F027D" w:rsidRPr="0026062E" w:rsidRDefault="000F027D" w:rsidP="000F027D">
      <w:pPr>
        <w:ind w:right="-426"/>
        <w:jc w:val="both"/>
        <w:rPr>
          <w:sz w:val="32"/>
          <w:szCs w:val="32"/>
        </w:rPr>
      </w:pPr>
    </w:p>
    <w:p w:rsidR="000F027D" w:rsidRPr="00F86927" w:rsidRDefault="000F027D" w:rsidP="000F027D">
      <w:pPr>
        <w:ind w:right="-426"/>
        <w:jc w:val="both"/>
      </w:pPr>
      <w:r w:rsidRPr="00F86927">
        <w:t xml:space="preserve">Die </w:t>
      </w:r>
      <w:r w:rsidRPr="00F86927">
        <w:rPr>
          <w:b/>
          <w:bCs/>
        </w:rPr>
        <w:t>Anmeldefrist</w:t>
      </w:r>
      <w:r w:rsidRPr="00F86927">
        <w:t xml:space="preserve"> läuft vom </w:t>
      </w:r>
      <w:r w:rsidR="0007546A" w:rsidRPr="0007546A">
        <w:rPr>
          <w:b/>
        </w:rPr>
        <w:t>07</w:t>
      </w:r>
      <w:r w:rsidRPr="0007546A">
        <w:rPr>
          <w:b/>
          <w:bCs/>
        </w:rPr>
        <w:t>.0</w:t>
      </w:r>
      <w:r w:rsidR="00EC2994" w:rsidRPr="0007546A">
        <w:rPr>
          <w:b/>
          <w:bCs/>
        </w:rPr>
        <w:t>6</w:t>
      </w:r>
      <w:r w:rsidRPr="0007546A">
        <w:rPr>
          <w:b/>
          <w:bCs/>
        </w:rPr>
        <w:t>.</w:t>
      </w:r>
      <w:r w:rsidRPr="00F86927">
        <w:t xml:space="preserve"> bis zum</w:t>
      </w:r>
      <w:r w:rsidRPr="00F86927">
        <w:rPr>
          <w:b/>
          <w:bCs/>
        </w:rPr>
        <w:t xml:space="preserve"> </w:t>
      </w:r>
      <w:r w:rsidR="0007546A">
        <w:rPr>
          <w:b/>
          <w:bCs/>
        </w:rPr>
        <w:t>19</w:t>
      </w:r>
      <w:r w:rsidRPr="00F86927">
        <w:rPr>
          <w:b/>
          <w:bCs/>
        </w:rPr>
        <w:t>.0</w:t>
      </w:r>
      <w:r w:rsidR="0007546A">
        <w:rPr>
          <w:b/>
          <w:bCs/>
        </w:rPr>
        <w:t>6</w:t>
      </w:r>
      <w:r w:rsidR="00D52C63">
        <w:rPr>
          <w:b/>
          <w:bCs/>
        </w:rPr>
        <w:t>.202</w:t>
      </w:r>
      <w:r w:rsidR="00385B00">
        <w:rPr>
          <w:b/>
          <w:bCs/>
        </w:rPr>
        <w:t>2</w:t>
      </w:r>
      <w:r w:rsidRPr="00F86927">
        <w:rPr>
          <w:b/>
          <w:bCs/>
        </w:rPr>
        <w:t>.</w:t>
      </w:r>
      <w:r w:rsidRPr="00F86927">
        <w:t xml:space="preserve"> Die Anmeldung ist verbindlich. Ein Rücktritt ist nach Ablauf dieser Frist nicht mehr möglich.</w:t>
      </w:r>
    </w:p>
    <w:p w:rsidR="000F027D" w:rsidRPr="00F86927" w:rsidRDefault="000F027D" w:rsidP="000F027D">
      <w:pPr>
        <w:ind w:right="-426"/>
        <w:jc w:val="both"/>
      </w:pPr>
    </w:p>
    <w:p w:rsidR="000F027D" w:rsidRPr="00F86927" w:rsidRDefault="000F027D" w:rsidP="000F027D">
      <w:pPr>
        <w:ind w:right="-426"/>
        <w:jc w:val="both"/>
        <w:rPr>
          <w:b/>
          <w:bCs/>
        </w:rPr>
      </w:pPr>
      <w:r w:rsidRPr="00F86927">
        <w:rPr>
          <w:b/>
          <w:bCs/>
        </w:rPr>
        <w:t>Anmeldung:</w:t>
      </w:r>
    </w:p>
    <w:p w:rsidR="0007546A" w:rsidRDefault="000F027D" w:rsidP="000F027D">
      <w:pPr>
        <w:ind w:right="-426"/>
        <w:jc w:val="both"/>
        <w:rPr>
          <w:b/>
          <w:bCs/>
        </w:rPr>
      </w:pPr>
      <w:r w:rsidRPr="0007546A">
        <w:rPr>
          <w:b/>
          <w:bCs/>
        </w:rPr>
        <w:t>Die Anmeldung für die Schwerpunktklausuren erfolgt über Marvin.</w:t>
      </w:r>
      <w:r w:rsidR="00825D8F" w:rsidRPr="0007546A">
        <w:rPr>
          <w:b/>
          <w:bCs/>
        </w:rPr>
        <w:tab/>
      </w:r>
      <w:r w:rsidRPr="0007546A">
        <w:rPr>
          <w:b/>
          <w:bCs/>
        </w:rPr>
        <w:t xml:space="preserve"> </w:t>
      </w:r>
      <w:r w:rsidR="00825D8F" w:rsidRPr="0007546A">
        <w:rPr>
          <w:b/>
          <w:bCs/>
        </w:rPr>
        <w:br/>
      </w:r>
      <w:r w:rsidRPr="0007546A">
        <w:rPr>
          <w:b/>
          <w:bCs/>
        </w:rPr>
        <w:t>Sollten sich Probleme einstellen, so melden Sie sich bitte unverzüglich</w:t>
      </w:r>
      <w:r w:rsidR="002C5A49" w:rsidRPr="0007546A">
        <w:rPr>
          <w:b/>
          <w:bCs/>
        </w:rPr>
        <w:t xml:space="preserve"> per Mail </w:t>
      </w:r>
      <w:r w:rsidR="00825D8F" w:rsidRPr="0007546A">
        <w:rPr>
          <w:b/>
          <w:bCs/>
        </w:rPr>
        <w:t>im Prüfungsamt des Fachbereichs.</w:t>
      </w:r>
    </w:p>
    <w:p w:rsidR="000F027D" w:rsidRPr="0007546A" w:rsidRDefault="0007546A" w:rsidP="000F027D">
      <w:pPr>
        <w:ind w:right="-426"/>
        <w:jc w:val="both"/>
        <w:rPr>
          <w:b/>
          <w:bCs/>
        </w:rPr>
      </w:pPr>
      <w:r w:rsidRPr="0007546A">
        <w:rPr>
          <w:b/>
          <w:bCs/>
        </w:rPr>
        <w:t>Ausnahme:</w:t>
      </w:r>
      <w:r>
        <w:rPr>
          <w:b/>
          <w:bCs/>
        </w:rPr>
        <w:t xml:space="preserve"> Die Klausur: „</w:t>
      </w:r>
      <w:r>
        <w:t xml:space="preserve">Geschlecht, Gender und Feminismus im Strafrecht“. Hier muss die Anmeldung wegen technischer Probleme per Mail über den </w:t>
      </w:r>
      <w:proofErr w:type="spellStart"/>
      <w:r>
        <w:t>students</w:t>
      </w:r>
      <w:proofErr w:type="spellEnd"/>
      <w:r>
        <w:t xml:space="preserve">-Account innerhalb der o. g. Frist erfolgen. </w:t>
      </w:r>
    </w:p>
    <w:p w:rsidR="000F027D" w:rsidRDefault="000F027D" w:rsidP="000F027D">
      <w:pPr>
        <w:ind w:right="-426"/>
        <w:jc w:val="both"/>
      </w:pPr>
    </w:p>
    <w:p w:rsidR="00EC2994" w:rsidRDefault="00EC2994" w:rsidP="000F027D">
      <w:pPr>
        <w:ind w:right="-426"/>
        <w:jc w:val="both"/>
      </w:pPr>
      <w:r>
        <w:t xml:space="preserve">Bitte beachten Sie auch: Zu einer Klausur kann sich nur angemeldet werden, wenn die Anmeldung zum Schwerpunkt erfolgt ist. Diese ist leider derzeit nur in Papierform möglich und muss spätestens am </w:t>
      </w:r>
      <w:r w:rsidR="0007546A">
        <w:t>17</w:t>
      </w:r>
      <w:r>
        <w:t>.0</w:t>
      </w:r>
      <w:r w:rsidR="0007546A">
        <w:t>6</w:t>
      </w:r>
      <w:r>
        <w:t xml:space="preserve">.2022 um 11 Uhr im Prüfungsamt des Fachbereichs vorliegen. </w:t>
      </w:r>
    </w:p>
    <w:p w:rsidR="00EC2994" w:rsidRDefault="00EC2994" w:rsidP="000F027D">
      <w:pPr>
        <w:ind w:right="-426"/>
        <w:jc w:val="both"/>
      </w:pPr>
      <w:r>
        <w:t>Das Formular für die Anmeldung finden Sie hier:</w:t>
      </w:r>
    </w:p>
    <w:p w:rsidR="00EC2994" w:rsidRDefault="0007546A" w:rsidP="000F027D">
      <w:pPr>
        <w:ind w:right="-426"/>
        <w:jc w:val="both"/>
      </w:pPr>
      <w:hyperlink r:id="rId7" w:history="1">
        <w:proofErr w:type="spellStart"/>
        <w:r w:rsidR="00EC2994">
          <w:rPr>
            <w:rStyle w:val="Hyperlink"/>
          </w:rPr>
          <w:t>Schwerpunktsbereichsstudium</w:t>
        </w:r>
        <w:proofErr w:type="spellEnd"/>
        <w:r w:rsidR="00EC2994">
          <w:rPr>
            <w:rStyle w:val="Hyperlink"/>
          </w:rPr>
          <w:t xml:space="preserve"> - Studierende - Rechtswissenschaften - Philipps-Universität Marburg (uni-marburg.de)</w:t>
        </w:r>
      </w:hyperlink>
    </w:p>
    <w:p w:rsidR="00EC2994" w:rsidRDefault="00EC2994" w:rsidP="000F027D">
      <w:pPr>
        <w:ind w:right="-426"/>
        <w:jc w:val="both"/>
      </w:pPr>
      <w:r>
        <w:t>Selbiges gilt auch bei Wechsel des Schwerpunktes.</w:t>
      </w:r>
    </w:p>
    <w:p w:rsidR="00EC2994" w:rsidRPr="00F86927" w:rsidRDefault="00EC2994" w:rsidP="000F027D">
      <w:pPr>
        <w:ind w:right="-426"/>
        <w:jc w:val="both"/>
      </w:pPr>
    </w:p>
    <w:p w:rsidR="000F027D" w:rsidRDefault="000F027D" w:rsidP="000F027D">
      <w:pPr>
        <w:ind w:right="-426"/>
        <w:jc w:val="both"/>
      </w:pPr>
      <w:r>
        <w:t xml:space="preserve">Die Anmeldung muss am </w:t>
      </w:r>
      <w:r w:rsidR="0007546A">
        <w:t>19</w:t>
      </w:r>
      <w:r>
        <w:t>.0</w:t>
      </w:r>
      <w:r w:rsidR="000B05BA">
        <w:t>6</w:t>
      </w:r>
      <w:bookmarkStart w:id="0" w:name="_GoBack"/>
      <w:bookmarkEnd w:id="0"/>
      <w:r>
        <w:t>.20</w:t>
      </w:r>
      <w:r w:rsidR="00D52C63">
        <w:t>2</w:t>
      </w:r>
      <w:r w:rsidR="00385B00">
        <w:t>2</w:t>
      </w:r>
      <w:r>
        <w:t xml:space="preserve"> gespeichert sein. Änderungen sind bis zu diesem Zeitpunkt möglich. </w:t>
      </w:r>
    </w:p>
    <w:p w:rsidR="000F027D" w:rsidRPr="00F86927" w:rsidRDefault="000F027D" w:rsidP="000F027D">
      <w:pPr>
        <w:ind w:right="-426"/>
        <w:jc w:val="both"/>
      </w:pPr>
    </w:p>
    <w:p w:rsidR="000F027D" w:rsidRPr="00F86927" w:rsidRDefault="000F027D" w:rsidP="000F027D">
      <w:pPr>
        <w:ind w:right="-426"/>
        <w:jc w:val="both"/>
        <w:rPr>
          <w:b/>
        </w:rPr>
      </w:pPr>
      <w:r w:rsidRPr="00F86927">
        <w:rPr>
          <w:b/>
        </w:rPr>
        <w:t xml:space="preserve">Als E-Mail-Adresse für die Korrespondenz gilt die E-Mail-Adresse des </w:t>
      </w:r>
      <w:proofErr w:type="spellStart"/>
      <w:r w:rsidRPr="00F86927">
        <w:rPr>
          <w:b/>
        </w:rPr>
        <w:t>students-accounts</w:t>
      </w:r>
      <w:proofErr w:type="spellEnd"/>
      <w:r w:rsidRPr="00F86927">
        <w:rPr>
          <w:b/>
        </w:rPr>
        <w:t xml:space="preserve">. Nachrichten, die über diesen Account zugestellt werden, gelten als </w:t>
      </w:r>
      <w:r>
        <w:rPr>
          <w:b/>
        </w:rPr>
        <w:t>bekannt gegeben</w:t>
      </w:r>
      <w:r w:rsidRPr="00F86927">
        <w:rPr>
          <w:b/>
        </w:rPr>
        <w:t xml:space="preserve">. </w:t>
      </w:r>
      <w:r>
        <w:rPr>
          <w:b/>
        </w:rPr>
        <w:t xml:space="preserve">Ebenso werden E-Mail-Anfragen nur noch beantwortet, wenn sie über den </w:t>
      </w:r>
      <w:proofErr w:type="spellStart"/>
      <w:r>
        <w:rPr>
          <w:b/>
        </w:rPr>
        <w:t>students-account</w:t>
      </w:r>
      <w:proofErr w:type="spellEnd"/>
      <w:r>
        <w:rPr>
          <w:b/>
        </w:rPr>
        <w:t xml:space="preserve"> geschickt wurden.</w:t>
      </w:r>
    </w:p>
    <w:p w:rsidR="000F027D" w:rsidRPr="00F86927" w:rsidRDefault="000F027D" w:rsidP="000F027D">
      <w:pPr>
        <w:ind w:right="-426"/>
        <w:jc w:val="both"/>
      </w:pPr>
    </w:p>
    <w:p w:rsidR="000F027D" w:rsidRPr="00F86927" w:rsidRDefault="000F027D" w:rsidP="000F027D">
      <w:pPr>
        <w:ind w:right="-426"/>
        <w:jc w:val="both"/>
        <w:rPr>
          <w:i/>
          <w:iCs/>
          <w:u w:val="single"/>
        </w:rPr>
      </w:pPr>
      <w:r w:rsidRPr="00F86927">
        <w:rPr>
          <w:b/>
          <w:bCs/>
          <w:i/>
          <w:iCs/>
          <w:u w:val="single"/>
        </w:rPr>
        <w:t xml:space="preserve">Studierende, die eine Abweichung </w:t>
      </w:r>
      <w:proofErr w:type="gramStart"/>
      <w:r w:rsidRPr="00F86927">
        <w:rPr>
          <w:b/>
          <w:bCs/>
          <w:i/>
          <w:iCs/>
          <w:u w:val="single"/>
        </w:rPr>
        <w:t>von den Prüfungsbedingungen</w:t>
      </w:r>
      <w:proofErr w:type="gramEnd"/>
      <w:r w:rsidRPr="00F86927">
        <w:rPr>
          <w:b/>
          <w:bCs/>
          <w:i/>
          <w:iCs/>
          <w:u w:val="single"/>
        </w:rPr>
        <w:t xml:space="preserve"> benötigen, müssen </w:t>
      </w:r>
      <w:r>
        <w:rPr>
          <w:b/>
          <w:bCs/>
          <w:i/>
          <w:iCs/>
          <w:u w:val="single"/>
        </w:rPr>
        <w:t xml:space="preserve">sich per Mail innerhalb der Anmeldefrist beim Prüfungsamt melden. </w:t>
      </w:r>
      <w:r w:rsidR="009A3DAD">
        <w:rPr>
          <w:b/>
          <w:bCs/>
          <w:i/>
          <w:iCs/>
          <w:u w:val="single"/>
        </w:rPr>
        <w:t xml:space="preserve">Ansonsten wird kein Nachteilsausgleich gewährt. </w:t>
      </w:r>
      <w:r w:rsidRPr="00F86927">
        <w:rPr>
          <w:b/>
          <w:bCs/>
          <w:i/>
          <w:iCs/>
          <w:u w:val="single"/>
        </w:rPr>
        <w:t xml:space="preserve">Für die organisatorische Durchführung des Nachteilsausgleichs ist ausschließlich das Prüfungsamt zuständig. </w:t>
      </w:r>
    </w:p>
    <w:p w:rsidR="000F027D" w:rsidRPr="00F86927" w:rsidRDefault="000F027D" w:rsidP="000F027D">
      <w:pPr>
        <w:ind w:right="-426"/>
        <w:jc w:val="both"/>
      </w:pPr>
    </w:p>
    <w:p w:rsidR="000F027D" w:rsidRPr="00F86927" w:rsidRDefault="000F027D" w:rsidP="000F027D">
      <w:pPr>
        <w:ind w:right="-426"/>
        <w:jc w:val="both"/>
      </w:pPr>
      <w:r w:rsidRPr="00F86927">
        <w:t>Durchführung der Aufsichtsarbeiten</w:t>
      </w:r>
    </w:p>
    <w:p w:rsidR="000F027D" w:rsidRDefault="000F027D" w:rsidP="000F027D">
      <w:pPr>
        <w:ind w:right="-426"/>
        <w:jc w:val="both"/>
      </w:pPr>
      <w:r w:rsidRPr="00F86927">
        <w:t xml:space="preserve">Die Aufsichtsarbeiten finden in der ersten vorlesungsfreien Woche (vom </w:t>
      </w:r>
      <w:r w:rsidR="00EC2994">
        <w:t>18</w:t>
      </w:r>
      <w:r w:rsidRPr="00F86927">
        <w:t xml:space="preserve">. bis </w:t>
      </w:r>
      <w:r w:rsidR="00EC2994">
        <w:t>22</w:t>
      </w:r>
      <w:r w:rsidRPr="00F86927">
        <w:t xml:space="preserve">. </w:t>
      </w:r>
      <w:r w:rsidR="00EC2994">
        <w:t>Juli</w:t>
      </w:r>
      <w:r w:rsidR="00442E19">
        <w:t xml:space="preserve"> </w:t>
      </w:r>
      <w:r w:rsidR="00D52C63">
        <w:t>202</w:t>
      </w:r>
      <w:r w:rsidR="00385B00">
        <w:t>2</w:t>
      </w:r>
      <w:r w:rsidRPr="00F86927">
        <w:t xml:space="preserve">) statt. Zeit und Ort der jeweiligen Klausuren werden voraussichtlich </w:t>
      </w:r>
      <w:r w:rsidRPr="00F86927">
        <w:rPr>
          <w:b/>
          <w:bCs/>
        </w:rPr>
        <w:t>ab</w:t>
      </w:r>
      <w:r w:rsidR="00442E19">
        <w:rPr>
          <w:b/>
          <w:bCs/>
        </w:rPr>
        <w:t xml:space="preserve"> 1</w:t>
      </w:r>
      <w:r w:rsidR="00EC2994">
        <w:rPr>
          <w:b/>
          <w:bCs/>
        </w:rPr>
        <w:t>1</w:t>
      </w:r>
      <w:r w:rsidRPr="00F86927">
        <w:rPr>
          <w:b/>
          <w:bCs/>
        </w:rPr>
        <w:t>. </w:t>
      </w:r>
      <w:r w:rsidR="00EC2994">
        <w:rPr>
          <w:b/>
          <w:bCs/>
        </w:rPr>
        <w:t>Juli</w:t>
      </w:r>
      <w:r w:rsidRPr="00F86927">
        <w:t xml:space="preserve"> durch Aushang und im Internet bekannt gegeben. Schon ab</w:t>
      </w:r>
      <w:r>
        <w:t xml:space="preserve"> </w:t>
      </w:r>
      <w:r w:rsidR="009E29D8">
        <w:t>0</w:t>
      </w:r>
      <w:r w:rsidR="00EC2994">
        <w:t>6</w:t>
      </w:r>
      <w:r w:rsidRPr="00F86927">
        <w:t>.0</w:t>
      </w:r>
      <w:r w:rsidR="00EC2994">
        <w:t>7</w:t>
      </w:r>
      <w:r w:rsidR="00D52C63">
        <w:t>.202</w:t>
      </w:r>
      <w:r w:rsidR="00385B00">
        <w:t>2</w:t>
      </w:r>
      <w:r w:rsidRPr="00F86927">
        <w:t xml:space="preserve"> wird voraussichtlich ein vorläufiger Zeitplan aushängen, wobei bis zum </w:t>
      </w:r>
      <w:r w:rsidR="00442E19">
        <w:t>1</w:t>
      </w:r>
      <w:r w:rsidR="00EC2994">
        <w:t>1</w:t>
      </w:r>
      <w:r w:rsidRPr="00F86927">
        <w:t>.0</w:t>
      </w:r>
      <w:r w:rsidR="00EC2994">
        <w:t>7</w:t>
      </w:r>
      <w:r w:rsidRPr="00F86927">
        <w:t>.20</w:t>
      </w:r>
      <w:r w:rsidR="00D52C63">
        <w:t>2</w:t>
      </w:r>
      <w:r w:rsidR="00385B00">
        <w:t>2</w:t>
      </w:r>
      <w:r w:rsidRPr="00F86927">
        <w:t xml:space="preserve"> die Möglichkeit der Korrektur besteht. </w:t>
      </w:r>
      <w:r w:rsidRPr="00F86927">
        <w:rPr>
          <w:u w:val="single"/>
        </w:rPr>
        <w:t xml:space="preserve">Daher ab </w:t>
      </w:r>
      <w:r w:rsidR="00442E19">
        <w:rPr>
          <w:u w:val="single"/>
        </w:rPr>
        <w:t>1</w:t>
      </w:r>
      <w:r w:rsidR="00EC2994">
        <w:rPr>
          <w:u w:val="single"/>
        </w:rPr>
        <w:t>1</w:t>
      </w:r>
      <w:r w:rsidRPr="00F86927">
        <w:rPr>
          <w:u w:val="single"/>
        </w:rPr>
        <w:t xml:space="preserve">. </w:t>
      </w:r>
      <w:r w:rsidR="00EC2994">
        <w:rPr>
          <w:u w:val="single"/>
        </w:rPr>
        <w:t>Juli</w:t>
      </w:r>
      <w:r w:rsidR="00442E19">
        <w:rPr>
          <w:u w:val="single"/>
        </w:rPr>
        <w:t xml:space="preserve"> </w:t>
      </w:r>
      <w:r w:rsidRPr="00F86927">
        <w:rPr>
          <w:u w:val="single"/>
        </w:rPr>
        <w:t>unbedingt noch einmal den Aushang überprüfen.</w:t>
      </w:r>
      <w:r w:rsidRPr="00F86927">
        <w:t xml:space="preserve"> </w:t>
      </w:r>
    </w:p>
    <w:p w:rsidR="00D52C63" w:rsidRPr="00F86927" w:rsidRDefault="00D52C63" w:rsidP="000F027D">
      <w:pPr>
        <w:ind w:right="-426"/>
        <w:jc w:val="both"/>
      </w:pPr>
      <w:r>
        <w:t>Bezüglich des Ein- und Auslasses wird es in diesem Jahr aufgrund der Corona-Pandemie besondere Regelungen geben. Diese werden gesondert bekannt gegeben. Planen Sie auf jeden Fall reichlich Zeit ein.</w:t>
      </w:r>
    </w:p>
    <w:p w:rsidR="000F027D" w:rsidRPr="00F86927" w:rsidRDefault="000F027D" w:rsidP="000F027D">
      <w:pPr>
        <w:ind w:right="-426"/>
        <w:jc w:val="both"/>
      </w:pPr>
    </w:p>
    <w:p w:rsidR="000F027D" w:rsidRDefault="000F027D" w:rsidP="000F027D">
      <w:pPr>
        <w:ind w:right="-426"/>
        <w:jc w:val="both"/>
        <w:rPr>
          <w:bCs/>
        </w:rPr>
      </w:pPr>
      <w:r w:rsidRPr="00F86927">
        <w:rPr>
          <w:bCs/>
        </w:rPr>
        <w:t>Sollten Sie am Tag der Klausur erkrankt sein, so benötigen Sie als Entschuldigung ein AMTSÄRTZLICHES ATTEST, welches nicht später als am Prüfungstag ausgestellt sein darf.</w:t>
      </w:r>
      <w:r>
        <w:rPr>
          <w:bCs/>
        </w:rPr>
        <w:t xml:space="preserve"> Bitte berücksichtigen Sie: Sollte sich das amtsärztliche Attest auf ein anderes </w:t>
      </w:r>
      <w:r w:rsidR="00180656">
        <w:rPr>
          <w:bCs/>
        </w:rPr>
        <w:t xml:space="preserve">ärztliches Attest beziehen, so </w:t>
      </w:r>
      <w:r>
        <w:rPr>
          <w:bCs/>
        </w:rPr>
        <w:t>müssen Sie eine Kop</w:t>
      </w:r>
      <w:r w:rsidR="00180656">
        <w:rPr>
          <w:bCs/>
        </w:rPr>
        <w:t xml:space="preserve">ie dieses </w:t>
      </w:r>
      <w:r w:rsidR="00154B3F">
        <w:rPr>
          <w:bCs/>
        </w:rPr>
        <w:t>Attestes</w:t>
      </w:r>
      <w:r w:rsidR="00180656">
        <w:rPr>
          <w:bCs/>
        </w:rPr>
        <w:t xml:space="preserve"> ebenfalls </w:t>
      </w:r>
      <w:r>
        <w:rPr>
          <w:bCs/>
        </w:rPr>
        <w:t>einreichen.</w:t>
      </w:r>
    </w:p>
    <w:p w:rsidR="000F027D" w:rsidRDefault="000F027D" w:rsidP="000F027D">
      <w:pPr>
        <w:ind w:right="-426"/>
        <w:jc w:val="both"/>
        <w:rPr>
          <w:bCs/>
        </w:rPr>
      </w:pPr>
    </w:p>
    <w:p w:rsidR="000F027D" w:rsidRPr="00F86927" w:rsidRDefault="000F027D" w:rsidP="000F027D">
      <w:pPr>
        <w:ind w:right="-426"/>
        <w:jc w:val="both"/>
        <w:rPr>
          <w:bCs/>
        </w:rPr>
      </w:pPr>
      <w:r>
        <w:rPr>
          <w:bCs/>
        </w:rPr>
        <w:t>Nehmen Sie ZU KEINER ZEIT in Bezug auf die Schwerpunktklausuren Kontakt mit dem Dozenten auf. Es handelt sich um ein anonymisiertes Prüfungsverfahren, und eine solche Kontaktaufnahme gefährdet die Anonymität.</w:t>
      </w:r>
    </w:p>
    <w:p w:rsidR="000F027D" w:rsidRPr="00F86927" w:rsidRDefault="000F027D" w:rsidP="000F027D">
      <w:pPr>
        <w:ind w:right="-426"/>
        <w:jc w:val="both"/>
        <w:rPr>
          <w:b/>
          <w:bCs/>
        </w:rPr>
      </w:pPr>
    </w:p>
    <w:p w:rsidR="000F027D" w:rsidRDefault="000F027D" w:rsidP="000F027D">
      <w:pPr>
        <w:ind w:right="-426"/>
        <w:jc w:val="both"/>
        <w:rPr>
          <w:b/>
          <w:bCs/>
          <w:i/>
          <w:sz w:val="20"/>
        </w:rPr>
      </w:pPr>
      <w:r w:rsidRPr="002E1E13">
        <w:rPr>
          <w:b/>
          <w:bCs/>
          <w:i/>
          <w:sz w:val="20"/>
        </w:rPr>
        <w:t>Die Korrekturze</w:t>
      </w:r>
      <w:r>
        <w:rPr>
          <w:b/>
          <w:bCs/>
          <w:i/>
          <w:sz w:val="20"/>
        </w:rPr>
        <w:t xml:space="preserve">it der Klausuren läuft bis zum </w:t>
      </w:r>
      <w:r w:rsidR="00EC2994">
        <w:rPr>
          <w:b/>
          <w:bCs/>
          <w:i/>
          <w:sz w:val="20"/>
        </w:rPr>
        <w:t>20</w:t>
      </w:r>
      <w:r>
        <w:rPr>
          <w:b/>
          <w:bCs/>
          <w:i/>
          <w:sz w:val="20"/>
        </w:rPr>
        <w:t>.</w:t>
      </w:r>
      <w:r w:rsidRPr="002E1E13">
        <w:rPr>
          <w:b/>
          <w:bCs/>
          <w:i/>
          <w:sz w:val="20"/>
        </w:rPr>
        <w:t xml:space="preserve"> </w:t>
      </w:r>
      <w:r w:rsidR="00EC2994">
        <w:rPr>
          <w:b/>
          <w:bCs/>
          <w:i/>
          <w:sz w:val="20"/>
        </w:rPr>
        <w:t>Oktober</w:t>
      </w:r>
      <w:r w:rsidRPr="002E1E13">
        <w:rPr>
          <w:b/>
          <w:bCs/>
          <w:i/>
          <w:sz w:val="20"/>
        </w:rPr>
        <w:t xml:space="preserve"> 20</w:t>
      </w:r>
      <w:r w:rsidR="00D52C63">
        <w:rPr>
          <w:b/>
          <w:bCs/>
          <w:i/>
          <w:sz w:val="20"/>
        </w:rPr>
        <w:t>2</w:t>
      </w:r>
      <w:r w:rsidR="00385B00">
        <w:rPr>
          <w:b/>
          <w:bCs/>
          <w:i/>
          <w:sz w:val="20"/>
        </w:rPr>
        <w:t>2</w:t>
      </w:r>
      <w:r>
        <w:rPr>
          <w:b/>
          <w:bCs/>
          <w:i/>
          <w:sz w:val="20"/>
        </w:rPr>
        <w:t xml:space="preserve">. Am </w:t>
      </w:r>
      <w:r w:rsidR="00EC2994">
        <w:rPr>
          <w:b/>
          <w:bCs/>
          <w:i/>
          <w:sz w:val="20"/>
        </w:rPr>
        <w:t>20</w:t>
      </w:r>
      <w:r w:rsidRPr="002E1E13">
        <w:rPr>
          <w:b/>
          <w:bCs/>
          <w:i/>
          <w:sz w:val="20"/>
        </w:rPr>
        <w:t xml:space="preserve">. </w:t>
      </w:r>
      <w:r w:rsidR="00EC2994">
        <w:rPr>
          <w:b/>
          <w:bCs/>
          <w:i/>
          <w:sz w:val="20"/>
        </w:rPr>
        <w:t>Oktober</w:t>
      </w:r>
      <w:r w:rsidR="00385B00">
        <w:rPr>
          <w:b/>
          <w:bCs/>
          <w:i/>
          <w:sz w:val="20"/>
        </w:rPr>
        <w:t xml:space="preserve"> </w:t>
      </w:r>
      <w:r w:rsidRPr="002E1E13">
        <w:rPr>
          <w:b/>
          <w:bCs/>
          <w:i/>
          <w:sz w:val="20"/>
        </w:rPr>
        <w:t>20</w:t>
      </w:r>
      <w:r w:rsidR="00D52C63">
        <w:rPr>
          <w:b/>
          <w:bCs/>
          <w:i/>
          <w:sz w:val="20"/>
        </w:rPr>
        <w:t>2</w:t>
      </w:r>
      <w:r w:rsidR="00385B00">
        <w:rPr>
          <w:b/>
          <w:bCs/>
          <w:i/>
          <w:sz w:val="20"/>
        </w:rPr>
        <w:t>2</w:t>
      </w:r>
      <w:r w:rsidRPr="002E1E13">
        <w:rPr>
          <w:b/>
          <w:bCs/>
          <w:i/>
          <w:sz w:val="20"/>
        </w:rPr>
        <w:t xml:space="preserve"> werden die Noten be</w:t>
      </w:r>
      <w:r>
        <w:rPr>
          <w:b/>
          <w:bCs/>
          <w:i/>
          <w:sz w:val="20"/>
        </w:rPr>
        <w:t xml:space="preserve">kannt gegeben, ab dem </w:t>
      </w:r>
      <w:r w:rsidR="00EC2994">
        <w:rPr>
          <w:b/>
          <w:bCs/>
          <w:i/>
          <w:sz w:val="20"/>
        </w:rPr>
        <w:t>21</w:t>
      </w:r>
      <w:r w:rsidRPr="002E1E13">
        <w:rPr>
          <w:b/>
          <w:bCs/>
          <w:i/>
          <w:sz w:val="20"/>
        </w:rPr>
        <w:t xml:space="preserve">. </w:t>
      </w:r>
      <w:r w:rsidR="00EC2994">
        <w:rPr>
          <w:b/>
          <w:bCs/>
          <w:i/>
          <w:sz w:val="20"/>
        </w:rPr>
        <w:t>Oktober</w:t>
      </w:r>
      <w:r w:rsidRPr="002E1E13">
        <w:rPr>
          <w:b/>
          <w:bCs/>
          <w:i/>
          <w:sz w:val="20"/>
        </w:rPr>
        <w:t xml:space="preserve"> 2</w:t>
      </w:r>
      <w:r w:rsidR="00D52C63">
        <w:rPr>
          <w:b/>
          <w:bCs/>
          <w:i/>
          <w:sz w:val="20"/>
        </w:rPr>
        <w:t>02</w:t>
      </w:r>
      <w:r w:rsidR="00385B00">
        <w:rPr>
          <w:b/>
          <w:bCs/>
          <w:i/>
          <w:sz w:val="20"/>
        </w:rPr>
        <w:t>2</w:t>
      </w:r>
      <w:r w:rsidRPr="002E1E13">
        <w:rPr>
          <w:b/>
          <w:bCs/>
          <w:i/>
          <w:sz w:val="20"/>
        </w:rPr>
        <w:t xml:space="preserve"> </w:t>
      </w:r>
      <w:r w:rsidR="00D52C63">
        <w:rPr>
          <w:b/>
          <w:bCs/>
          <w:i/>
          <w:sz w:val="20"/>
        </w:rPr>
        <w:t>sind die Zeugnisse ausgestellt. Wie die Ausgabe geregelt wird, muss kurzfristig bekannt gegeben werden.</w:t>
      </w:r>
    </w:p>
    <w:p w:rsidR="00D52C63" w:rsidRPr="002E1E13" w:rsidRDefault="00D52C63" w:rsidP="000F027D">
      <w:pPr>
        <w:ind w:right="-426"/>
        <w:jc w:val="both"/>
        <w:rPr>
          <w:b/>
          <w:bCs/>
          <w:i/>
          <w:sz w:val="20"/>
        </w:rPr>
      </w:pPr>
    </w:p>
    <w:p w:rsidR="000F027D" w:rsidRDefault="000F027D" w:rsidP="000F027D">
      <w:pPr>
        <w:ind w:right="-426"/>
        <w:jc w:val="both"/>
        <w:rPr>
          <w:b/>
          <w:bCs/>
          <w:i/>
          <w:sz w:val="20"/>
        </w:rPr>
      </w:pPr>
      <w:r w:rsidRPr="002E1E13">
        <w:rPr>
          <w:b/>
          <w:bCs/>
          <w:i/>
          <w:sz w:val="20"/>
        </w:rPr>
        <w:t>Aus Gründen der Gleichbehandlung ist eine vorherige Bekanntgabe der Noten und/oder Ausstellung des Zeugnisses nicht möglich. Bitte sehen Sie von entsprechenden Anfragen ab.</w:t>
      </w:r>
    </w:p>
    <w:p w:rsidR="000F027D" w:rsidRPr="00F86927" w:rsidRDefault="000F027D" w:rsidP="000F027D">
      <w:pPr>
        <w:ind w:right="-426"/>
        <w:jc w:val="both"/>
        <w:rPr>
          <w:bCs/>
        </w:rPr>
      </w:pPr>
    </w:p>
    <w:p w:rsidR="000F027D" w:rsidRPr="00F86927" w:rsidRDefault="000F027D" w:rsidP="000F027D">
      <w:pPr>
        <w:ind w:right="-426"/>
        <w:jc w:val="both"/>
        <w:rPr>
          <w:bCs/>
        </w:rPr>
      </w:pPr>
      <w:r w:rsidRPr="00F86927">
        <w:rPr>
          <w:bCs/>
        </w:rPr>
        <w:t xml:space="preserve">Wichtige Informationen bezüglich der Regeln </w:t>
      </w:r>
      <w:r>
        <w:rPr>
          <w:bCs/>
        </w:rPr>
        <w:t xml:space="preserve">bezüglich des Anfertigens der Klausur </w:t>
      </w:r>
      <w:r w:rsidRPr="00F86927">
        <w:rPr>
          <w:bCs/>
        </w:rPr>
        <w:t>finden Sie hier:</w:t>
      </w:r>
    </w:p>
    <w:p w:rsidR="000F027D" w:rsidRPr="00F86927" w:rsidRDefault="000F027D" w:rsidP="000F027D">
      <w:pPr>
        <w:ind w:right="-426"/>
        <w:jc w:val="both"/>
        <w:rPr>
          <w:bCs/>
        </w:rPr>
      </w:pPr>
    </w:p>
    <w:p w:rsidR="00272249" w:rsidRDefault="0007546A" w:rsidP="000F027D">
      <w:pPr>
        <w:spacing w:after="120"/>
        <w:ind w:left="360"/>
        <w:rPr>
          <w:bCs/>
        </w:rPr>
      </w:pPr>
      <w:hyperlink r:id="rId8" w:history="1">
        <w:r w:rsidR="008A1B9F" w:rsidRPr="003D6D79">
          <w:rPr>
            <w:rStyle w:val="Hyperlink"/>
            <w:bCs/>
          </w:rPr>
          <w:t>https://www.uni-marburg.de/de/fb01/studium/studierende/</w:t>
        </w:r>
        <w:r w:rsidR="008A1B9F" w:rsidRPr="003D6D79">
          <w:rPr>
            <w:rStyle w:val="Hyperlink"/>
            <w:bCs/>
          </w:rPr>
          <w:t>d</w:t>
        </w:r>
        <w:r w:rsidR="008A1B9F" w:rsidRPr="003D6D79">
          <w:rPr>
            <w:rStyle w:val="Hyperlink"/>
            <w:bCs/>
          </w:rPr>
          <w:t>ateien/regelnschwerpunktklausuren.pdf</w:t>
        </w:r>
      </w:hyperlink>
    </w:p>
    <w:p w:rsidR="008A1B9F" w:rsidRDefault="00FE1EBC" w:rsidP="008A1B9F">
      <w:pPr>
        <w:spacing w:after="120"/>
        <w:rPr>
          <w:rFonts w:ascii="Arial" w:hAnsi="Arial" w:cs="Arial"/>
          <w:b/>
        </w:rPr>
      </w:pPr>
      <w:r>
        <w:rPr>
          <w:rFonts w:ascii="Arial" w:hAnsi="Arial" w:cs="Arial"/>
          <w:b/>
        </w:rPr>
        <w:t>Auf dieser Seite finden Sie auch eine Schritt-für-Schritt-Anleitung für die Anmeldung über Marvin.</w:t>
      </w:r>
    </w:p>
    <w:p w:rsidR="00FE1EBC" w:rsidRDefault="00FE1EBC" w:rsidP="008A1B9F">
      <w:pPr>
        <w:spacing w:after="120"/>
        <w:rPr>
          <w:rFonts w:ascii="Arial" w:hAnsi="Arial" w:cs="Arial"/>
          <w:b/>
        </w:rPr>
      </w:pPr>
    </w:p>
    <w:p w:rsidR="008A1B9F" w:rsidRPr="008A1B9F" w:rsidRDefault="008A1B9F" w:rsidP="008A1B9F">
      <w:pPr>
        <w:spacing w:after="120"/>
        <w:rPr>
          <w:bCs/>
        </w:rPr>
      </w:pPr>
      <w:r>
        <w:rPr>
          <w:bCs/>
        </w:rPr>
        <w:t>Das Zeugnis wird jeweils erstellt, wenn zwei Klausuren und die Seminararbeit vorliegen und die Prüfung damit bestanden ist. Sollte eine dritte Klausur zur Verbesserung der Note führen, würde ein neues Zeugnis ausgestellt und Zug um Zug ausgetauscht.</w:t>
      </w:r>
    </w:p>
    <w:sectPr w:rsidR="008A1B9F" w:rsidRPr="008A1B9F" w:rsidSect="00272249">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46A" w:rsidRDefault="0007546A" w:rsidP="0007546A">
      <w:r>
        <w:separator/>
      </w:r>
    </w:p>
  </w:endnote>
  <w:endnote w:type="continuationSeparator" w:id="0">
    <w:p w:rsidR="0007546A" w:rsidRDefault="0007546A" w:rsidP="0007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46A" w:rsidRDefault="0007546A" w:rsidP="0007546A">
      <w:r>
        <w:separator/>
      </w:r>
    </w:p>
  </w:footnote>
  <w:footnote w:type="continuationSeparator" w:id="0">
    <w:p w:rsidR="0007546A" w:rsidRDefault="0007546A" w:rsidP="00075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46A" w:rsidRDefault="0007546A" w:rsidP="0007546A">
    <w:pPr>
      <w:pStyle w:val="Kopfzeile"/>
      <w:jc w:val="center"/>
    </w:pPr>
    <w:r w:rsidRPr="00BB32F0">
      <w:rPr>
        <w:noProof/>
        <w:lang w:eastAsia="de-DE"/>
      </w:rPr>
      <w:drawing>
        <wp:inline distT="0" distB="0" distL="0" distR="0" wp14:anchorId="4D49B42F" wp14:editId="1F9248B1">
          <wp:extent cx="1265564" cy="454370"/>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stretch>
                    <a:fillRect/>
                  </a:stretch>
                </pic:blipFill>
                <pic:spPr>
                  <a:xfrm>
                    <a:off x="0" y="0"/>
                    <a:ext cx="1283080" cy="460659"/>
                  </a:xfrm>
                  <a:prstGeom prst="rect">
                    <a:avLst/>
                  </a:prstGeom>
                </pic:spPr>
              </pic:pic>
            </a:graphicData>
          </a:graphic>
        </wp:inline>
      </w:drawing>
    </w:r>
  </w:p>
  <w:p w:rsidR="0007546A" w:rsidRDefault="000754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865AE"/>
    <w:multiLevelType w:val="hybridMultilevel"/>
    <w:tmpl w:val="43D8120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411C01F1"/>
    <w:multiLevelType w:val="hybridMultilevel"/>
    <w:tmpl w:val="9BE299AE"/>
    <w:lvl w:ilvl="0" w:tplc="7194C09E">
      <w:start w:val="1"/>
      <w:numFmt w:val="decimal"/>
      <w:lvlText w:val="%1."/>
      <w:lvlJc w:val="left"/>
      <w:pPr>
        <w:ind w:left="720" w:hanging="360"/>
      </w:pPr>
      <w:rPr>
        <w:rFonts w:cs="Times New Roman"/>
        <w:b/>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 w15:restartNumberingAfterBreak="0">
    <w:nsid w:val="53650C8E"/>
    <w:multiLevelType w:val="hybridMultilevel"/>
    <w:tmpl w:val="99C250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5C10386"/>
    <w:multiLevelType w:val="hybridMultilevel"/>
    <w:tmpl w:val="BABAF264"/>
    <w:lvl w:ilvl="0" w:tplc="A6602774">
      <w:start w:val="1"/>
      <w:numFmt w:val="decimal"/>
      <w:lvlText w:val="%1."/>
      <w:lvlJc w:val="left"/>
      <w:pPr>
        <w:ind w:left="720" w:hanging="360"/>
      </w:pPr>
      <w:rPr>
        <w:rFonts w:cs="Times New Roman"/>
        <w:b/>
        <w:color w:val="auto"/>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 w15:restartNumberingAfterBreak="0">
    <w:nsid w:val="58A7424C"/>
    <w:multiLevelType w:val="hybridMultilevel"/>
    <w:tmpl w:val="6504D6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E660FF"/>
    <w:multiLevelType w:val="hybridMultilevel"/>
    <w:tmpl w:val="E110B5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0E8"/>
    <w:rsid w:val="0007546A"/>
    <w:rsid w:val="000A25B2"/>
    <w:rsid w:val="000B05BA"/>
    <w:rsid w:val="000B5989"/>
    <w:rsid w:val="000D4B5F"/>
    <w:rsid w:val="000F027D"/>
    <w:rsid w:val="00121325"/>
    <w:rsid w:val="00150E41"/>
    <w:rsid w:val="00154167"/>
    <w:rsid w:val="00154B3F"/>
    <w:rsid w:val="00180656"/>
    <w:rsid w:val="001D542A"/>
    <w:rsid w:val="002033C1"/>
    <w:rsid w:val="00237280"/>
    <w:rsid w:val="002425BA"/>
    <w:rsid w:val="00272249"/>
    <w:rsid w:val="002A0CF9"/>
    <w:rsid w:val="002C5A49"/>
    <w:rsid w:val="002E56AC"/>
    <w:rsid w:val="00323223"/>
    <w:rsid w:val="00326438"/>
    <w:rsid w:val="00385B00"/>
    <w:rsid w:val="003D7381"/>
    <w:rsid w:val="00442E19"/>
    <w:rsid w:val="00497E7F"/>
    <w:rsid w:val="00540381"/>
    <w:rsid w:val="005A70E8"/>
    <w:rsid w:val="005C2C5C"/>
    <w:rsid w:val="005D6501"/>
    <w:rsid w:val="00622B1C"/>
    <w:rsid w:val="00672915"/>
    <w:rsid w:val="006C3DD0"/>
    <w:rsid w:val="006C756E"/>
    <w:rsid w:val="00732AB4"/>
    <w:rsid w:val="0075339C"/>
    <w:rsid w:val="0078191B"/>
    <w:rsid w:val="007E626F"/>
    <w:rsid w:val="00816066"/>
    <w:rsid w:val="00825D8F"/>
    <w:rsid w:val="008A1B9F"/>
    <w:rsid w:val="008F3B8B"/>
    <w:rsid w:val="009A3DAD"/>
    <w:rsid w:val="009E29D8"/>
    <w:rsid w:val="00A03EE8"/>
    <w:rsid w:val="00A27148"/>
    <w:rsid w:val="00A651DD"/>
    <w:rsid w:val="00AE64B5"/>
    <w:rsid w:val="00B7134B"/>
    <w:rsid w:val="00B80964"/>
    <w:rsid w:val="00BB32F0"/>
    <w:rsid w:val="00BB3D44"/>
    <w:rsid w:val="00BF5073"/>
    <w:rsid w:val="00D2741B"/>
    <w:rsid w:val="00D52C63"/>
    <w:rsid w:val="00E14115"/>
    <w:rsid w:val="00E1630E"/>
    <w:rsid w:val="00EA1EE2"/>
    <w:rsid w:val="00EC1514"/>
    <w:rsid w:val="00EC2994"/>
    <w:rsid w:val="00EC52AC"/>
    <w:rsid w:val="00FC7AE1"/>
    <w:rsid w:val="00FC7E69"/>
    <w:rsid w:val="00FC7F47"/>
    <w:rsid w:val="00FE1E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7A72B"/>
  <w15:docId w15:val="{C25C4AA3-DD58-433F-82A8-258EE6AA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23223"/>
    <w:pPr>
      <w:spacing w:after="0" w:line="240" w:lineRule="auto"/>
    </w:pPr>
    <w:rPr>
      <w:rFonts w:ascii="Arial Narrow" w:eastAsia="Times New Roman"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A70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70E8"/>
    <w:rPr>
      <w:rFonts w:ascii="Tahoma" w:hAnsi="Tahoma" w:cs="Tahoma"/>
      <w:sz w:val="16"/>
      <w:szCs w:val="16"/>
    </w:rPr>
  </w:style>
  <w:style w:type="character" w:styleId="Hyperlink">
    <w:name w:val="Hyperlink"/>
    <w:basedOn w:val="Absatz-Standardschriftart"/>
    <w:uiPriority w:val="99"/>
    <w:unhideWhenUsed/>
    <w:rsid w:val="005A70E8"/>
    <w:rPr>
      <w:color w:val="0000FF" w:themeColor="hyperlink"/>
      <w:u w:val="single"/>
    </w:rPr>
  </w:style>
  <w:style w:type="paragraph" w:styleId="Listenabsatz">
    <w:name w:val="List Paragraph"/>
    <w:basedOn w:val="Standard"/>
    <w:uiPriority w:val="34"/>
    <w:qFormat/>
    <w:rsid w:val="00323223"/>
    <w:pPr>
      <w:ind w:left="720"/>
    </w:pPr>
  </w:style>
  <w:style w:type="character" w:styleId="BesuchterLink">
    <w:name w:val="FollowedHyperlink"/>
    <w:basedOn w:val="Absatz-Standardschriftart"/>
    <w:uiPriority w:val="99"/>
    <w:semiHidden/>
    <w:unhideWhenUsed/>
    <w:rsid w:val="00154167"/>
    <w:rPr>
      <w:color w:val="800080" w:themeColor="followedHyperlink"/>
      <w:u w:val="single"/>
    </w:rPr>
  </w:style>
  <w:style w:type="character" w:styleId="Fett">
    <w:name w:val="Strong"/>
    <w:basedOn w:val="Absatz-Standardschriftart"/>
    <w:uiPriority w:val="22"/>
    <w:qFormat/>
    <w:rsid w:val="00BB32F0"/>
    <w:rPr>
      <w:b/>
      <w:bCs/>
    </w:rPr>
  </w:style>
  <w:style w:type="character" w:styleId="NichtaufgelsteErwhnung">
    <w:name w:val="Unresolved Mention"/>
    <w:basedOn w:val="Absatz-Standardschriftart"/>
    <w:uiPriority w:val="99"/>
    <w:semiHidden/>
    <w:unhideWhenUsed/>
    <w:rsid w:val="008A1B9F"/>
    <w:rPr>
      <w:color w:val="605E5C"/>
      <w:shd w:val="clear" w:color="auto" w:fill="E1DFDD"/>
    </w:rPr>
  </w:style>
  <w:style w:type="paragraph" w:styleId="Kopfzeile">
    <w:name w:val="header"/>
    <w:basedOn w:val="Standard"/>
    <w:link w:val="KopfzeileZchn"/>
    <w:uiPriority w:val="99"/>
    <w:unhideWhenUsed/>
    <w:rsid w:val="0007546A"/>
    <w:pPr>
      <w:tabs>
        <w:tab w:val="center" w:pos="4536"/>
        <w:tab w:val="right" w:pos="9072"/>
      </w:tabs>
    </w:pPr>
  </w:style>
  <w:style w:type="character" w:customStyle="1" w:styleId="KopfzeileZchn">
    <w:name w:val="Kopfzeile Zchn"/>
    <w:basedOn w:val="Absatz-Standardschriftart"/>
    <w:link w:val="Kopfzeile"/>
    <w:uiPriority w:val="99"/>
    <w:rsid w:val="0007546A"/>
    <w:rPr>
      <w:rFonts w:ascii="Arial Narrow" w:eastAsia="Times New Roman" w:hAnsi="Arial Narrow"/>
    </w:rPr>
  </w:style>
  <w:style w:type="paragraph" w:styleId="Fuzeile">
    <w:name w:val="footer"/>
    <w:basedOn w:val="Standard"/>
    <w:link w:val="FuzeileZchn"/>
    <w:uiPriority w:val="99"/>
    <w:unhideWhenUsed/>
    <w:rsid w:val="0007546A"/>
    <w:pPr>
      <w:tabs>
        <w:tab w:val="center" w:pos="4536"/>
        <w:tab w:val="right" w:pos="9072"/>
      </w:tabs>
    </w:pPr>
  </w:style>
  <w:style w:type="character" w:customStyle="1" w:styleId="FuzeileZchn">
    <w:name w:val="Fußzeile Zchn"/>
    <w:basedOn w:val="Absatz-Standardschriftart"/>
    <w:link w:val="Fuzeile"/>
    <w:uiPriority w:val="99"/>
    <w:rsid w:val="0007546A"/>
    <w:rPr>
      <w:rFonts w:ascii="Arial Narrow" w:eastAsia="Times New Roman"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marburg.de/de/fb01/studium/studierende/dateien/regelnschwerpunktklausuren.pdf" TargetMode="External"/><Relationship Id="rId3" Type="http://schemas.openxmlformats.org/officeDocument/2006/relationships/settings" Target="settings.xml"/><Relationship Id="rId7" Type="http://schemas.openxmlformats.org/officeDocument/2006/relationships/hyperlink" Target="https://www.uni-marburg.de/de/fb01/studium/studierende/schwerpunktsbereichsstudi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568</Words>
  <Characters>3581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Philipps-Universität Marburg</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Auslandsstudienberatung</dc:creator>
  <cp:lastModifiedBy>Susanne Rhiel</cp:lastModifiedBy>
  <cp:revision>5</cp:revision>
  <cp:lastPrinted>2018-08-10T09:05:00Z</cp:lastPrinted>
  <dcterms:created xsi:type="dcterms:W3CDTF">2022-02-09T08:41:00Z</dcterms:created>
  <dcterms:modified xsi:type="dcterms:W3CDTF">2022-05-31T08:22:00Z</dcterms:modified>
</cp:coreProperties>
</file>