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5738" w14:textId="732F2D2F" w:rsidR="00A85EE2" w:rsidRPr="00A85EE2" w:rsidRDefault="00A85EE2" w:rsidP="00A85EE2">
      <w:pPr>
        <w:rPr>
          <w:rFonts w:ascii="Times New Roman" w:hAnsi="Times New Roman" w:cs="Times New Roman"/>
        </w:rPr>
      </w:pPr>
    </w:p>
    <w:p w14:paraId="7BAAE8A2" w14:textId="53FAD999" w:rsidR="00A85EE2" w:rsidRPr="00A85EE2" w:rsidRDefault="00A85EE2" w:rsidP="00D24CF4">
      <w:pPr>
        <w:jc w:val="left"/>
        <w:rPr>
          <w:rFonts w:ascii="Times New Roman" w:hAnsi="Times New Roman" w:cs="Times New Roman"/>
        </w:rPr>
      </w:pPr>
      <w:r w:rsidRPr="00A85EE2">
        <w:rPr>
          <w:rFonts w:ascii="Times New Roman" w:hAnsi="Times New Roman" w:cs="Times New Roman"/>
          <w:b/>
          <w:bCs/>
        </w:rPr>
        <w:t>Gastuniversitä</w:t>
      </w:r>
      <w:r w:rsidR="00D24CF4">
        <w:rPr>
          <w:rFonts w:ascii="Times New Roman" w:hAnsi="Times New Roman" w:cs="Times New Roman"/>
          <w:b/>
          <w:bCs/>
        </w:rPr>
        <w:t xml:space="preserve">t: </w:t>
      </w:r>
      <w:r w:rsidRPr="00A85EE2">
        <w:rPr>
          <w:rFonts w:ascii="Times New Roman" w:hAnsi="Times New Roman" w:cs="Times New Roman"/>
        </w:rPr>
        <w:t>Aarhus University</w:t>
      </w:r>
      <w:r w:rsidRPr="00A85EE2">
        <w:rPr>
          <w:rFonts w:ascii="Times New Roman" w:hAnsi="Times New Roman" w:cs="Times New Roman"/>
        </w:rPr>
        <w:br/>
      </w:r>
      <w:r w:rsidRPr="00A85EE2">
        <w:rPr>
          <w:rFonts w:ascii="Times New Roman" w:hAnsi="Times New Roman" w:cs="Times New Roman"/>
          <w:b/>
          <w:bCs/>
        </w:rPr>
        <w:t>Studiengang:</w:t>
      </w:r>
      <w:r w:rsidRPr="00A85EE2">
        <w:rPr>
          <w:rFonts w:ascii="Times New Roman" w:hAnsi="Times New Roman" w:cs="Times New Roman"/>
        </w:rPr>
        <w:t xml:space="preserve"> Literaturvermittlung in den Medien + Soziologie (Doppelmaster)</w:t>
      </w:r>
      <w:r w:rsidRPr="00A85EE2">
        <w:rPr>
          <w:rFonts w:ascii="Times New Roman" w:hAnsi="Times New Roman" w:cs="Times New Roman"/>
        </w:rPr>
        <w:br/>
      </w:r>
      <w:r w:rsidRPr="00A85EE2">
        <w:rPr>
          <w:rFonts w:ascii="Times New Roman" w:hAnsi="Times New Roman" w:cs="Times New Roman"/>
          <w:b/>
          <w:bCs/>
        </w:rPr>
        <w:t>Auslandsaufenthalt:</w:t>
      </w:r>
      <w:r w:rsidRPr="00A85EE2">
        <w:rPr>
          <w:rFonts w:ascii="Times New Roman" w:hAnsi="Times New Roman" w:cs="Times New Roman"/>
        </w:rPr>
        <w:t xml:space="preserve"> WiSe/SoSe 2025 (Ende Januar bis Juni/Juli)</w:t>
      </w:r>
    </w:p>
    <w:p w14:paraId="66AB8F20" w14:textId="77777777" w:rsidR="00A85EE2" w:rsidRPr="00A85EE2" w:rsidRDefault="00A85EE2" w:rsidP="00A85EE2">
      <w:pPr>
        <w:rPr>
          <w:rFonts w:ascii="Times New Roman" w:hAnsi="Times New Roman" w:cs="Times New Roman"/>
          <w:b/>
          <w:bCs/>
        </w:rPr>
      </w:pPr>
      <w:r w:rsidRPr="00A85EE2">
        <w:rPr>
          <w:rFonts w:ascii="Times New Roman" w:hAnsi="Times New Roman" w:cs="Times New Roman"/>
          <w:b/>
          <w:bCs/>
        </w:rPr>
        <w:t>I. Vor dem Auslandsaufenthalt</w:t>
      </w:r>
    </w:p>
    <w:p w14:paraId="1DD0C6E6" w14:textId="77777777" w:rsidR="00D24CF4" w:rsidRDefault="00A85EE2" w:rsidP="00A85EE2">
      <w:pPr>
        <w:rPr>
          <w:rFonts w:ascii="Times New Roman" w:hAnsi="Times New Roman" w:cs="Times New Roman"/>
        </w:rPr>
      </w:pPr>
      <w:r w:rsidRPr="00A85EE2">
        <w:rPr>
          <w:rFonts w:ascii="Times New Roman" w:hAnsi="Times New Roman" w:cs="Times New Roman"/>
          <w:b/>
          <w:bCs/>
        </w:rPr>
        <w:t>Bewerbungsphase</w:t>
      </w:r>
    </w:p>
    <w:p w14:paraId="5E9EBDA0" w14:textId="79611E35"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Ich habe mich für Aarhus entschieden, weil ich schon länger eine persönliche Verbindung zu Dänemark hatte und dort unbedingt einmal leben und studieren wollte. Mir war wichtig, dass es eine dänische Stadt ist – andere Optionen habe ich ehrlich gesagt gar nicht weiter geprüft. Aarhus wurde in meinem Jahr zur offiziellen </w:t>
      </w:r>
      <w:r w:rsidRPr="00A85EE2">
        <w:rPr>
          <w:rFonts w:ascii="Times New Roman" w:hAnsi="Times New Roman" w:cs="Times New Roman"/>
          <w:b/>
          <w:bCs/>
        </w:rPr>
        <w:t>Erasmus-Stadt des Jahres</w:t>
      </w:r>
      <w:r w:rsidRPr="00A85EE2">
        <w:rPr>
          <w:rFonts w:ascii="Times New Roman" w:hAnsi="Times New Roman" w:cs="Times New Roman"/>
        </w:rPr>
        <w:t xml:space="preserve"> gewählt – völlig zurecht, wie ich finde. Die Stadt ist wahnsinnig lebendig, und das Angebot für Studierende ist riesig.</w:t>
      </w:r>
    </w:p>
    <w:p w14:paraId="70299F4C" w14:textId="77777777" w:rsidR="00D24CF4" w:rsidRDefault="00D24CF4" w:rsidP="00D24CF4">
      <w:pPr>
        <w:rPr>
          <w:rFonts w:ascii="Times New Roman" w:hAnsi="Times New Roman" w:cs="Times New Roman"/>
          <w:b/>
          <w:bCs/>
        </w:rPr>
      </w:pPr>
    </w:p>
    <w:p w14:paraId="4CB6AD98" w14:textId="172E8ED1" w:rsidR="00D24CF4" w:rsidRDefault="00A85EE2" w:rsidP="00D24CF4">
      <w:pPr>
        <w:rPr>
          <w:rFonts w:ascii="Times New Roman" w:hAnsi="Times New Roman" w:cs="Times New Roman"/>
        </w:rPr>
      </w:pPr>
      <w:r w:rsidRPr="00A85EE2">
        <w:rPr>
          <w:rFonts w:ascii="Times New Roman" w:hAnsi="Times New Roman" w:cs="Times New Roman"/>
          <w:b/>
          <w:bCs/>
        </w:rPr>
        <w:t>Nach der Zusage</w:t>
      </w:r>
    </w:p>
    <w:p w14:paraId="0ADD9EC3" w14:textId="58338D0A" w:rsidR="00A85EE2" w:rsidRPr="00A85EE2" w:rsidRDefault="00A85EE2" w:rsidP="00D24CF4">
      <w:pPr>
        <w:rPr>
          <w:rFonts w:ascii="Times New Roman" w:hAnsi="Times New Roman" w:cs="Times New Roman"/>
        </w:rPr>
      </w:pPr>
      <w:r w:rsidRPr="00A85EE2">
        <w:rPr>
          <w:rFonts w:ascii="Times New Roman" w:hAnsi="Times New Roman" w:cs="Times New Roman"/>
        </w:rPr>
        <w:t xml:space="preserve">Vor der Abreise musste ich eigentlich nicht viel organisieren – das meiste ging unkompliziert. Wichtiger Punkt war die </w:t>
      </w:r>
      <w:r w:rsidRPr="00A85EE2">
        <w:rPr>
          <w:rFonts w:ascii="Times New Roman" w:hAnsi="Times New Roman" w:cs="Times New Roman"/>
          <w:b/>
          <w:bCs/>
        </w:rPr>
        <w:t>Wohnungssuche</w:t>
      </w:r>
      <w:r w:rsidRPr="00A85EE2">
        <w:rPr>
          <w:rFonts w:ascii="Times New Roman" w:hAnsi="Times New Roman" w:cs="Times New Roman"/>
        </w:rPr>
        <w:t xml:space="preserve">, bei der die Universität gut unterstützt. Man bekommt über das Housing Office eine Unterkunft zugewiesen, muss dabei aber wissen: Man erhält </w:t>
      </w:r>
      <w:r w:rsidRPr="00A85EE2">
        <w:rPr>
          <w:rFonts w:ascii="Times New Roman" w:hAnsi="Times New Roman" w:cs="Times New Roman"/>
          <w:b/>
          <w:bCs/>
        </w:rPr>
        <w:t>nur einen Vorschlag</w:t>
      </w:r>
      <w:r w:rsidRPr="00A85EE2">
        <w:rPr>
          <w:rFonts w:ascii="Times New Roman" w:hAnsi="Times New Roman" w:cs="Times New Roman"/>
        </w:rPr>
        <w:t>. Wenn man den ablehnt, ist man auf sich gestellt.</w:t>
      </w:r>
    </w:p>
    <w:p w14:paraId="73204713"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Ich habe mein Zimmer über eine </w:t>
      </w:r>
      <w:r w:rsidRPr="00A85EE2">
        <w:rPr>
          <w:rFonts w:ascii="Times New Roman" w:hAnsi="Times New Roman" w:cs="Times New Roman"/>
          <w:b/>
          <w:bCs/>
        </w:rPr>
        <w:t>Untermiete</w:t>
      </w:r>
      <w:r w:rsidRPr="00A85EE2">
        <w:rPr>
          <w:rFonts w:ascii="Times New Roman" w:hAnsi="Times New Roman" w:cs="Times New Roman"/>
        </w:rPr>
        <w:t xml:space="preserve"> von einer anderen Studentin bekommen, die ihr Zimmer wegen eines eigenen Auslandssemesters über die Uni zur Verfügung stellte. Viele Studierende wohnen auch im „</w:t>
      </w:r>
      <w:r w:rsidRPr="00A85EE2">
        <w:rPr>
          <w:rFonts w:ascii="Times New Roman" w:hAnsi="Times New Roman" w:cs="Times New Roman"/>
          <w:b/>
          <w:bCs/>
        </w:rPr>
        <w:t>Basecamp</w:t>
      </w:r>
      <w:r w:rsidRPr="00A85EE2">
        <w:rPr>
          <w:rFonts w:ascii="Times New Roman" w:hAnsi="Times New Roman" w:cs="Times New Roman"/>
        </w:rPr>
        <w:t xml:space="preserve">“ – ein modernes, sehr zentrales, aber etwas teureres privates Wohnheim. Mietpreise liegen grob zwischen </w:t>
      </w:r>
      <w:r w:rsidRPr="00A85EE2">
        <w:rPr>
          <w:rFonts w:ascii="Times New Roman" w:hAnsi="Times New Roman" w:cs="Times New Roman"/>
          <w:b/>
          <w:bCs/>
        </w:rPr>
        <w:t>400 und 700 Euro</w:t>
      </w:r>
      <w:r w:rsidRPr="00A85EE2">
        <w:rPr>
          <w:rFonts w:ascii="Times New Roman" w:hAnsi="Times New Roman" w:cs="Times New Roman"/>
        </w:rPr>
        <w:t>, je nach Lage und Art der Unterkunft.</w:t>
      </w:r>
    </w:p>
    <w:p w14:paraId="3853927F"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Die Kurswahl im Vorfeld war nicht ganz einfach. Die Kurse wurden recht spät veröffentlicht, und da ich im </w:t>
      </w:r>
      <w:r w:rsidRPr="00A85EE2">
        <w:rPr>
          <w:rFonts w:ascii="Times New Roman" w:hAnsi="Times New Roman" w:cs="Times New Roman"/>
          <w:b/>
          <w:bCs/>
        </w:rPr>
        <w:t>Fachbereich Literatur</w:t>
      </w:r>
      <w:r w:rsidRPr="00A85EE2">
        <w:rPr>
          <w:rFonts w:ascii="Times New Roman" w:hAnsi="Times New Roman" w:cs="Times New Roman"/>
        </w:rPr>
        <w:t xml:space="preserve"> eingeschrieben bin, konnte ich mir dort nur bestimmte Leistungen anrechnen lassen – </w:t>
      </w:r>
      <w:r w:rsidRPr="00A85EE2">
        <w:rPr>
          <w:rFonts w:ascii="Times New Roman" w:hAnsi="Times New Roman" w:cs="Times New Roman"/>
          <w:b/>
          <w:bCs/>
        </w:rPr>
        <w:t>Vorlesungen nur bei mündlicher Leistung</w:t>
      </w:r>
      <w:r w:rsidRPr="00A85EE2">
        <w:rPr>
          <w:rFonts w:ascii="Times New Roman" w:hAnsi="Times New Roman" w:cs="Times New Roman"/>
        </w:rPr>
        <w:t xml:space="preserve">, </w:t>
      </w:r>
      <w:r w:rsidRPr="00A85EE2">
        <w:rPr>
          <w:rFonts w:ascii="Times New Roman" w:hAnsi="Times New Roman" w:cs="Times New Roman"/>
          <w:b/>
          <w:bCs/>
        </w:rPr>
        <w:t>Seminare nur mit schriftlicher Prüfung</w:t>
      </w:r>
      <w:r w:rsidRPr="00A85EE2">
        <w:rPr>
          <w:rFonts w:ascii="Times New Roman" w:hAnsi="Times New Roman" w:cs="Times New Roman"/>
        </w:rPr>
        <w:t xml:space="preserve">. In Aarhus werden aber inzwischen viele Kurse mündlich geprüft, was meine Auswahl weiter eingeschränkt hat. Zum Glück konnte ich in meinem zweiten Studiengang </w:t>
      </w:r>
      <w:r w:rsidRPr="00A85EE2">
        <w:rPr>
          <w:rFonts w:ascii="Times New Roman" w:hAnsi="Times New Roman" w:cs="Times New Roman"/>
          <w:b/>
          <w:bCs/>
        </w:rPr>
        <w:t>Soziologie</w:t>
      </w:r>
      <w:r w:rsidRPr="00A85EE2">
        <w:rPr>
          <w:rFonts w:ascii="Times New Roman" w:hAnsi="Times New Roman" w:cs="Times New Roman"/>
        </w:rPr>
        <w:t xml:space="preserve"> deutlich mehr Kurse einbringen.</w:t>
      </w:r>
    </w:p>
    <w:p w14:paraId="0C2A20C5" w14:textId="03AE9A2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Für das Studium reichten gute </w:t>
      </w:r>
      <w:r w:rsidRPr="00A85EE2">
        <w:rPr>
          <w:rFonts w:ascii="Times New Roman" w:hAnsi="Times New Roman" w:cs="Times New Roman"/>
          <w:b/>
          <w:bCs/>
        </w:rPr>
        <w:t>Englischkenntnisse</w:t>
      </w:r>
      <w:r w:rsidRPr="00A85EE2">
        <w:rPr>
          <w:rFonts w:ascii="Times New Roman" w:hAnsi="Times New Roman" w:cs="Times New Roman"/>
        </w:rPr>
        <w:t xml:space="preserve"> vollkommen aus. Ich hatte zusätzlich einen Kurs auf Deutsch (deutsche Literatur) und habe über den Anbieter </w:t>
      </w:r>
      <w:r w:rsidRPr="00A85EE2">
        <w:rPr>
          <w:rFonts w:ascii="Times New Roman" w:hAnsi="Times New Roman" w:cs="Times New Roman"/>
          <w:b/>
          <w:bCs/>
        </w:rPr>
        <w:t>A2B</w:t>
      </w:r>
      <w:r w:rsidRPr="00A85EE2">
        <w:rPr>
          <w:rFonts w:ascii="Times New Roman" w:hAnsi="Times New Roman" w:cs="Times New Roman"/>
        </w:rPr>
        <w:t xml:space="preserve"> Dänisch gelernt – ein richtig tolles Angebot, das ich jetzt sogar online weiterführe (auch wenn es nicht ganz günstig ist).</w:t>
      </w:r>
    </w:p>
    <w:p w14:paraId="44666EA4" w14:textId="77777777" w:rsidR="00D24CF4" w:rsidRDefault="00D24CF4" w:rsidP="00A85EE2">
      <w:pPr>
        <w:rPr>
          <w:rFonts w:ascii="Times New Roman" w:hAnsi="Times New Roman" w:cs="Times New Roman"/>
          <w:b/>
          <w:bCs/>
        </w:rPr>
      </w:pPr>
    </w:p>
    <w:p w14:paraId="4737E87A" w14:textId="6D6B31E7" w:rsidR="00A85EE2" w:rsidRPr="00A85EE2" w:rsidRDefault="00A85EE2" w:rsidP="00A85EE2">
      <w:pPr>
        <w:rPr>
          <w:rFonts w:ascii="Times New Roman" w:hAnsi="Times New Roman" w:cs="Times New Roman"/>
          <w:b/>
          <w:bCs/>
        </w:rPr>
      </w:pPr>
      <w:r w:rsidRPr="00A85EE2">
        <w:rPr>
          <w:rFonts w:ascii="Times New Roman" w:hAnsi="Times New Roman" w:cs="Times New Roman"/>
          <w:b/>
          <w:bCs/>
        </w:rPr>
        <w:t>II. Im Ausland</w:t>
      </w:r>
    </w:p>
    <w:p w14:paraId="46DE7207" w14:textId="77777777" w:rsidR="00A85EE2" w:rsidRPr="00A85EE2" w:rsidRDefault="00A85EE2" w:rsidP="00A85EE2">
      <w:pPr>
        <w:rPr>
          <w:rFonts w:ascii="Times New Roman" w:hAnsi="Times New Roman" w:cs="Times New Roman"/>
        </w:rPr>
      </w:pPr>
      <w:r w:rsidRPr="00A85EE2">
        <w:rPr>
          <w:rFonts w:ascii="Times New Roman" w:hAnsi="Times New Roman" w:cs="Times New Roman"/>
          <w:b/>
          <w:bCs/>
        </w:rPr>
        <w:t>Unterkunft</w:t>
      </w:r>
      <w:r w:rsidRPr="00A85EE2">
        <w:rPr>
          <w:rFonts w:ascii="Times New Roman" w:hAnsi="Times New Roman" w:cs="Times New Roman"/>
        </w:rPr>
        <w:br/>
        <w:t>Ich habe in einer WG gewohnt und ein Zimmer untergemietet. Die Wohnverhältnisse waren grundsätzlich in Ordnung, auch wenn es gegen Ende mit meiner Mitbewohnerin etwas schwierig wurde. Manche Dinge, wie das unangekündigte Betreten meines Zimmers, führten zu Spannungen – aber auch das war eine Erfahrung, an der ich gewachsen bin.</w:t>
      </w:r>
    </w:p>
    <w:p w14:paraId="5EC94AFC"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Viele Studierende wohnen in klassischen Wohnheimen, die oft etwas außerhalb liegen. Das „Basecamp“ ist zentral, modern und beliebt – allerdings auch teurer. </w:t>
      </w:r>
      <w:r w:rsidRPr="00A85EE2">
        <w:rPr>
          <w:rFonts w:ascii="Times New Roman" w:hAnsi="Times New Roman" w:cs="Times New Roman"/>
        </w:rPr>
        <w:lastRenderedPageBreak/>
        <w:t>Generell findet man mit etwas Einsatz und über die Uni fast immer etwas Passendes.</w:t>
      </w:r>
    </w:p>
    <w:p w14:paraId="716E8C80" w14:textId="77777777" w:rsidR="00D24CF4" w:rsidRDefault="00A85EE2" w:rsidP="00A85EE2">
      <w:pPr>
        <w:rPr>
          <w:rFonts w:ascii="Times New Roman" w:hAnsi="Times New Roman" w:cs="Times New Roman"/>
        </w:rPr>
      </w:pPr>
      <w:r w:rsidRPr="00A85EE2">
        <w:rPr>
          <w:rFonts w:ascii="Times New Roman" w:hAnsi="Times New Roman" w:cs="Times New Roman"/>
          <w:b/>
          <w:bCs/>
        </w:rPr>
        <w:t>Sprache</w:t>
      </w:r>
    </w:p>
    <w:p w14:paraId="6B4E9A95" w14:textId="593C17EC"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Die Unterrichtssprache war hauptsächlich Englisch. Ich hatte einen Kurs auf Deutsch und konnte gut folgen. Für Austauschstudierende werden auch </w:t>
      </w:r>
      <w:r w:rsidRPr="00A85EE2">
        <w:rPr>
          <w:rFonts w:ascii="Times New Roman" w:hAnsi="Times New Roman" w:cs="Times New Roman"/>
          <w:b/>
          <w:bCs/>
        </w:rPr>
        <w:t>Sprachkurse in Dänisch</w:t>
      </w:r>
      <w:r w:rsidRPr="00A85EE2">
        <w:rPr>
          <w:rFonts w:ascii="Times New Roman" w:hAnsi="Times New Roman" w:cs="Times New Roman"/>
        </w:rPr>
        <w:t xml:space="preserve"> angeboten – besonders A2B kann ich empfehlen. Wer sich für Dänisch interessiert, kann das auch online weiterlernen.</w:t>
      </w:r>
    </w:p>
    <w:p w14:paraId="6D68BBD0" w14:textId="77777777" w:rsidR="00D24CF4" w:rsidRDefault="00D24CF4" w:rsidP="00A85EE2">
      <w:pPr>
        <w:rPr>
          <w:rFonts w:ascii="Times New Roman" w:hAnsi="Times New Roman" w:cs="Times New Roman"/>
          <w:b/>
          <w:bCs/>
        </w:rPr>
      </w:pPr>
    </w:p>
    <w:p w14:paraId="6CF4BBEA" w14:textId="77777777" w:rsidR="00D24CF4" w:rsidRDefault="00A85EE2" w:rsidP="00A85EE2">
      <w:pPr>
        <w:rPr>
          <w:rFonts w:ascii="Times New Roman" w:hAnsi="Times New Roman" w:cs="Times New Roman"/>
        </w:rPr>
      </w:pPr>
      <w:r w:rsidRPr="00A85EE2">
        <w:rPr>
          <w:rFonts w:ascii="Times New Roman" w:hAnsi="Times New Roman" w:cs="Times New Roman"/>
          <w:b/>
          <w:bCs/>
        </w:rPr>
        <w:t>Studium an der Gastuniversität</w:t>
      </w:r>
    </w:p>
    <w:p w14:paraId="418D3BB1" w14:textId="468B66D4"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Die Betreuung der </w:t>
      </w:r>
      <w:r w:rsidRPr="00A85EE2">
        <w:rPr>
          <w:rFonts w:ascii="Times New Roman" w:hAnsi="Times New Roman" w:cs="Times New Roman"/>
          <w:b/>
          <w:bCs/>
        </w:rPr>
        <w:t>Erasmus-Studierenden</w:t>
      </w:r>
      <w:r w:rsidRPr="00A85EE2">
        <w:rPr>
          <w:rFonts w:ascii="Times New Roman" w:hAnsi="Times New Roman" w:cs="Times New Roman"/>
        </w:rPr>
        <w:t xml:space="preserve"> war wirklich hervorragend. Die Uni organisiert viele Infosessions und gibt klare Hinweise, was zu tun ist. Das Studiensystem unterscheidet sich etwas von Marburg – besonders bei den Prüfungsformen: Ich habe drei </w:t>
      </w:r>
      <w:r w:rsidRPr="00A85EE2">
        <w:rPr>
          <w:rFonts w:ascii="Times New Roman" w:hAnsi="Times New Roman" w:cs="Times New Roman"/>
          <w:b/>
          <w:bCs/>
        </w:rPr>
        <w:t>Hausarbeiten</w:t>
      </w:r>
      <w:r w:rsidRPr="00A85EE2">
        <w:rPr>
          <w:rFonts w:ascii="Times New Roman" w:hAnsi="Times New Roman" w:cs="Times New Roman"/>
        </w:rPr>
        <w:t xml:space="preserve"> geschrieben (30 ECTS), was gut machbar war. Man durfte </w:t>
      </w:r>
      <w:r w:rsidRPr="00A85EE2">
        <w:rPr>
          <w:rFonts w:ascii="Times New Roman" w:hAnsi="Times New Roman" w:cs="Times New Roman"/>
          <w:b/>
          <w:bCs/>
        </w:rPr>
        <w:t>KI-Tools wie ChatGPT</w:t>
      </w:r>
      <w:r w:rsidRPr="00A85EE2">
        <w:rPr>
          <w:rFonts w:ascii="Times New Roman" w:hAnsi="Times New Roman" w:cs="Times New Roman"/>
        </w:rPr>
        <w:t xml:space="preserve"> unter bestimmten Bedingungen nutzen, musste aber genau angeben, wie. Ein faires und modernes Vorgehen.</w:t>
      </w:r>
    </w:p>
    <w:p w14:paraId="6237CEFD"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Die </w:t>
      </w:r>
      <w:r w:rsidRPr="00A85EE2">
        <w:rPr>
          <w:rFonts w:ascii="Times New Roman" w:hAnsi="Times New Roman" w:cs="Times New Roman"/>
          <w:b/>
          <w:bCs/>
        </w:rPr>
        <w:t>Qualität der Lehre</w:t>
      </w:r>
      <w:r w:rsidRPr="00A85EE2">
        <w:rPr>
          <w:rFonts w:ascii="Times New Roman" w:hAnsi="Times New Roman" w:cs="Times New Roman"/>
        </w:rPr>
        <w:t xml:space="preserve"> war insgesamt hoch. Durch die Einschränkungen bei den Prüfungsformen (z. B. mündlich vs. schriftlich) war es für mich aber nicht leicht, geeignete Kurse zu finden, die ich mir in Marburg anrechnen lassen konnte. Auch hier mein Rat: </w:t>
      </w:r>
      <w:r w:rsidRPr="00A85EE2">
        <w:rPr>
          <w:rFonts w:ascii="Times New Roman" w:hAnsi="Times New Roman" w:cs="Times New Roman"/>
          <w:b/>
          <w:bCs/>
        </w:rPr>
        <w:t>rechtzeitig klären</w:t>
      </w:r>
      <w:r w:rsidRPr="00A85EE2">
        <w:rPr>
          <w:rFonts w:ascii="Times New Roman" w:hAnsi="Times New Roman" w:cs="Times New Roman"/>
        </w:rPr>
        <w:t>, was anerkannt wird – besonders, wenn man im Master unterwegs ist.</w:t>
      </w:r>
    </w:p>
    <w:p w14:paraId="2433DC58" w14:textId="77777777" w:rsidR="00D24CF4" w:rsidRDefault="00D24CF4" w:rsidP="00A85EE2">
      <w:pPr>
        <w:rPr>
          <w:rFonts w:ascii="Times New Roman" w:hAnsi="Times New Roman" w:cs="Times New Roman"/>
          <w:b/>
          <w:bCs/>
        </w:rPr>
      </w:pPr>
    </w:p>
    <w:p w14:paraId="2238BFE1" w14:textId="7625D39B" w:rsidR="00D24CF4" w:rsidRDefault="00A85EE2" w:rsidP="00A85EE2">
      <w:pPr>
        <w:rPr>
          <w:rFonts w:ascii="Times New Roman" w:hAnsi="Times New Roman" w:cs="Times New Roman"/>
          <w:b/>
          <w:bCs/>
        </w:rPr>
      </w:pPr>
      <w:r w:rsidRPr="00A85EE2">
        <w:rPr>
          <w:rFonts w:ascii="Times New Roman" w:hAnsi="Times New Roman" w:cs="Times New Roman"/>
          <w:b/>
          <w:bCs/>
        </w:rPr>
        <w:t>Alltag und Freizei</w:t>
      </w:r>
      <w:r w:rsidR="00D24CF4">
        <w:rPr>
          <w:rFonts w:ascii="Times New Roman" w:hAnsi="Times New Roman" w:cs="Times New Roman"/>
          <w:b/>
          <w:bCs/>
        </w:rPr>
        <w:t>t</w:t>
      </w:r>
    </w:p>
    <w:p w14:paraId="120CAA03" w14:textId="71D562B5" w:rsidR="00A85EE2" w:rsidRPr="00A85EE2" w:rsidRDefault="00A85EE2" w:rsidP="00A85EE2">
      <w:pPr>
        <w:rPr>
          <w:rFonts w:ascii="Times New Roman" w:hAnsi="Times New Roman" w:cs="Times New Roman"/>
        </w:rPr>
      </w:pPr>
      <w:r w:rsidRPr="00A85EE2">
        <w:rPr>
          <w:rFonts w:ascii="Times New Roman" w:hAnsi="Times New Roman" w:cs="Times New Roman"/>
        </w:rPr>
        <w:t>Aarhus ist nicht billig – das gilt besonders für Lebensmittel. Mit etwas Planung kommt man aber gut zurecht. Die Uni-Kantine bietet preiswerte Mahlzeiten, und generell kann man sich das Leben so einteilen, dass es passt.</w:t>
      </w:r>
    </w:p>
    <w:p w14:paraId="0AE2F05D"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Die Stadt selbst hat unglaublich viel zu bieten. Ein besonderes Highlight sind die sogenannten </w:t>
      </w:r>
      <w:r w:rsidRPr="00A85EE2">
        <w:rPr>
          <w:rFonts w:ascii="Times New Roman" w:hAnsi="Times New Roman" w:cs="Times New Roman"/>
          <w:b/>
          <w:bCs/>
        </w:rPr>
        <w:t>Friday Bars</w:t>
      </w:r>
      <w:r w:rsidRPr="00A85EE2">
        <w:rPr>
          <w:rFonts w:ascii="Times New Roman" w:hAnsi="Times New Roman" w:cs="Times New Roman"/>
        </w:rPr>
        <w:t xml:space="preserve"> – studentisch organisierte Barabende in den einzelnen Fachbereichen, die immer freitags stattfinden. Eine super Gelegenheit, Leute kennenzulernen und ins Gespräch zu kommen. Meine klare Empfehlung: </w:t>
      </w:r>
      <w:r w:rsidRPr="00A85EE2">
        <w:rPr>
          <w:rFonts w:ascii="Times New Roman" w:hAnsi="Times New Roman" w:cs="Times New Roman"/>
          <w:b/>
          <w:bCs/>
        </w:rPr>
        <w:t>Geht aktiv auf Leute zu!</w:t>
      </w:r>
      <w:r w:rsidRPr="00A85EE2">
        <w:rPr>
          <w:rFonts w:ascii="Times New Roman" w:hAnsi="Times New Roman" w:cs="Times New Roman"/>
        </w:rPr>
        <w:t xml:space="preserve"> Das macht den Unterschied – und die Community in Aarhus ist wirklich offen.</w:t>
      </w:r>
    </w:p>
    <w:p w14:paraId="3F2BC6E6"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Ich habe viele Ausflüge unternommen, wenn auch nicht ganz so viele wie andere. Mein persönliches Highlight war eine Reise nach </w:t>
      </w:r>
      <w:r w:rsidRPr="00A85EE2">
        <w:rPr>
          <w:rFonts w:ascii="Times New Roman" w:hAnsi="Times New Roman" w:cs="Times New Roman"/>
          <w:b/>
          <w:bCs/>
        </w:rPr>
        <w:t>Island</w:t>
      </w:r>
      <w:r w:rsidRPr="00A85EE2">
        <w:rPr>
          <w:rFonts w:ascii="Times New Roman" w:hAnsi="Times New Roman" w:cs="Times New Roman"/>
        </w:rPr>
        <w:t xml:space="preserve">, organisiert von der Studierendenorganisation </w:t>
      </w:r>
      <w:r w:rsidRPr="00A85EE2">
        <w:rPr>
          <w:rFonts w:ascii="Times New Roman" w:hAnsi="Times New Roman" w:cs="Times New Roman"/>
          <w:b/>
          <w:bCs/>
        </w:rPr>
        <w:t>ESM</w:t>
      </w:r>
      <w:r w:rsidRPr="00A85EE2">
        <w:rPr>
          <w:rFonts w:ascii="Times New Roman" w:hAnsi="Times New Roman" w:cs="Times New Roman"/>
        </w:rPr>
        <w:t xml:space="preserve">. Außerdem habe ich eine </w:t>
      </w:r>
      <w:r w:rsidRPr="00A85EE2">
        <w:rPr>
          <w:rFonts w:ascii="Times New Roman" w:hAnsi="Times New Roman" w:cs="Times New Roman"/>
          <w:b/>
          <w:bCs/>
        </w:rPr>
        <w:t>Mitgliedschaft im Studenterhus</w:t>
      </w:r>
      <w:r w:rsidRPr="00A85EE2">
        <w:rPr>
          <w:rFonts w:ascii="Times New Roman" w:hAnsi="Times New Roman" w:cs="Times New Roman"/>
        </w:rPr>
        <w:t xml:space="preserve"> abgeschlossen – dort bekommt man günstige Getränke, Zugang zu Events und ermäßigte Preise bei Ausflügen. Eine tolle Institution!</w:t>
      </w:r>
    </w:p>
    <w:p w14:paraId="0D7A385B" w14:textId="0EA81541" w:rsidR="00A85EE2" w:rsidRPr="00A85EE2" w:rsidRDefault="00A85EE2" w:rsidP="00A85EE2">
      <w:pPr>
        <w:ind w:left="0"/>
        <w:rPr>
          <w:rFonts w:ascii="Times New Roman" w:hAnsi="Times New Roman" w:cs="Times New Roman"/>
        </w:rPr>
      </w:pPr>
    </w:p>
    <w:p w14:paraId="24D0A386" w14:textId="77777777" w:rsidR="00A85EE2" w:rsidRPr="00A85EE2" w:rsidRDefault="00A85EE2" w:rsidP="00A85EE2">
      <w:pPr>
        <w:rPr>
          <w:rFonts w:ascii="Times New Roman" w:hAnsi="Times New Roman" w:cs="Times New Roman"/>
          <w:b/>
          <w:bCs/>
        </w:rPr>
      </w:pPr>
      <w:r w:rsidRPr="00A85EE2">
        <w:rPr>
          <w:rFonts w:ascii="Times New Roman" w:hAnsi="Times New Roman" w:cs="Times New Roman"/>
          <w:b/>
          <w:bCs/>
        </w:rPr>
        <w:t>III. Nach der Rückkehr – Fazit</w:t>
      </w:r>
    </w:p>
    <w:p w14:paraId="731E0273"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Rückblickend war das Semester in Aarhus für mich eine der </w:t>
      </w:r>
      <w:r w:rsidRPr="00A85EE2">
        <w:rPr>
          <w:rFonts w:ascii="Times New Roman" w:hAnsi="Times New Roman" w:cs="Times New Roman"/>
          <w:b/>
          <w:bCs/>
        </w:rPr>
        <w:t>besten Entscheidungen meines Studiums</w:t>
      </w:r>
      <w:r w:rsidRPr="00A85EE2">
        <w:rPr>
          <w:rFonts w:ascii="Times New Roman" w:hAnsi="Times New Roman" w:cs="Times New Roman"/>
        </w:rPr>
        <w:t>. Besonders im Master nochmal ein Auslandssemester zu machen, war genau richtig – auch wenn viele der anderen Erasmus-Studierenden jünger waren, habe ich meinen Platz gefunden und unglaublich viel mitgenommen.</w:t>
      </w:r>
    </w:p>
    <w:p w14:paraId="6150ED83" w14:textId="77777777" w:rsidR="00A85EE2" w:rsidRPr="00A85EE2" w:rsidRDefault="00A85EE2" w:rsidP="00A85EE2">
      <w:pPr>
        <w:rPr>
          <w:rFonts w:ascii="Times New Roman" w:hAnsi="Times New Roman" w:cs="Times New Roman"/>
        </w:rPr>
      </w:pPr>
      <w:r w:rsidRPr="00A85EE2">
        <w:rPr>
          <w:rFonts w:ascii="Times New Roman" w:hAnsi="Times New Roman" w:cs="Times New Roman"/>
        </w:rPr>
        <w:lastRenderedPageBreak/>
        <w:t>Ich bin in dieser Zeit persönlich gewachsen, habe neue Perspektiven entdeckt, Freundschaften geschlossen und bin sprachlich sicherer geworden. Es war eine intensive, bereichernde Zeit.</w:t>
      </w:r>
    </w:p>
    <w:p w14:paraId="78B49E77" w14:textId="77777777" w:rsidR="00A85EE2" w:rsidRPr="00A85EE2" w:rsidRDefault="00A85EE2" w:rsidP="00A85EE2">
      <w:pPr>
        <w:rPr>
          <w:rFonts w:ascii="Times New Roman" w:hAnsi="Times New Roman" w:cs="Times New Roman"/>
        </w:rPr>
      </w:pPr>
      <w:r w:rsidRPr="00A85EE2">
        <w:rPr>
          <w:rFonts w:ascii="Times New Roman" w:hAnsi="Times New Roman" w:cs="Times New Roman"/>
          <w:b/>
          <w:bCs/>
        </w:rPr>
        <w:t>Beste Erfahrung:</w:t>
      </w:r>
      <w:r w:rsidRPr="00A85EE2">
        <w:rPr>
          <w:rFonts w:ascii="Times New Roman" w:hAnsi="Times New Roman" w:cs="Times New Roman"/>
        </w:rPr>
        <w:t xml:space="preserve"> die Atmosphäre vor Ort, die Menschen, die Freiheit, ein bisschen anders zu leben – und definitiv die Island-Reise.</w:t>
      </w:r>
      <w:r w:rsidRPr="00A85EE2">
        <w:rPr>
          <w:rFonts w:ascii="Times New Roman" w:hAnsi="Times New Roman" w:cs="Times New Roman"/>
        </w:rPr>
        <w:br/>
      </w:r>
      <w:r w:rsidRPr="00A85EE2">
        <w:rPr>
          <w:rFonts w:ascii="Times New Roman" w:hAnsi="Times New Roman" w:cs="Times New Roman"/>
          <w:b/>
          <w:bCs/>
        </w:rPr>
        <w:t>Schlechteste Erfahrung:</w:t>
      </w:r>
      <w:r w:rsidRPr="00A85EE2">
        <w:rPr>
          <w:rFonts w:ascii="Times New Roman" w:hAnsi="Times New Roman" w:cs="Times New Roman"/>
        </w:rPr>
        <w:t xml:space="preserve"> die angespannten Momente in meiner WG – aber auch daraus habe ich etwas gelernt.</w:t>
      </w:r>
    </w:p>
    <w:p w14:paraId="6B486941" w14:textId="77777777" w:rsidR="00D24CF4" w:rsidRDefault="00D24CF4" w:rsidP="00A85EE2">
      <w:pPr>
        <w:rPr>
          <w:rFonts w:ascii="Times New Roman" w:hAnsi="Times New Roman" w:cs="Times New Roman"/>
          <w:b/>
          <w:bCs/>
        </w:rPr>
      </w:pPr>
    </w:p>
    <w:p w14:paraId="0F53311A" w14:textId="058F7356" w:rsidR="00D24CF4" w:rsidRDefault="00A85EE2" w:rsidP="00A85EE2">
      <w:pPr>
        <w:rPr>
          <w:rFonts w:ascii="Times New Roman" w:hAnsi="Times New Roman" w:cs="Times New Roman"/>
        </w:rPr>
      </w:pPr>
      <w:r w:rsidRPr="00A85EE2">
        <w:rPr>
          <w:rFonts w:ascii="Times New Roman" w:hAnsi="Times New Roman" w:cs="Times New Roman"/>
          <w:b/>
          <w:bCs/>
        </w:rPr>
        <w:t>Mein Tipp an zukünftige Erasmus-Studierende:</w:t>
      </w:r>
    </w:p>
    <w:p w14:paraId="4430404E" w14:textId="26D68904" w:rsidR="00A85EE2" w:rsidRPr="00A85EE2" w:rsidRDefault="00A85EE2" w:rsidP="00A85EE2">
      <w:pPr>
        <w:rPr>
          <w:rFonts w:ascii="Times New Roman" w:hAnsi="Times New Roman" w:cs="Times New Roman"/>
        </w:rPr>
      </w:pPr>
      <w:r w:rsidRPr="00A85EE2">
        <w:rPr>
          <w:rFonts w:ascii="Times New Roman" w:hAnsi="Times New Roman" w:cs="Times New Roman"/>
        </w:rPr>
        <w:t xml:space="preserve">Lasst euch nicht von Formularen und Planungschaos abschrecken. Macht das Nötige, aber verliert nicht den Blick für das, worum es wirklich geht: </w:t>
      </w:r>
      <w:r w:rsidRPr="00A85EE2">
        <w:rPr>
          <w:rFonts w:ascii="Times New Roman" w:hAnsi="Times New Roman" w:cs="Times New Roman"/>
          <w:b/>
          <w:bCs/>
        </w:rPr>
        <w:t>neue Erfahrungen, andere Perspektiven, Menschen kennenlernen, wachsen</w:t>
      </w:r>
      <w:r w:rsidRPr="00A85EE2">
        <w:rPr>
          <w:rFonts w:ascii="Times New Roman" w:hAnsi="Times New Roman" w:cs="Times New Roman"/>
        </w:rPr>
        <w:t>. Und: Rechnet mit eigenen Kosten – plant eventuell mit einem kleinen Nebenjob oder Stipendium. Aber wenn ihr die Möglichkeit habt, nutzt sie – es lohnt sich in jeder Hinsicht.</w:t>
      </w:r>
    </w:p>
    <w:p w14:paraId="0332D818" w14:textId="77777777" w:rsidR="001801A0" w:rsidRDefault="001801A0"/>
    <w:sectPr w:rsidR="001801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2"/>
    <w:rsid w:val="00010F6D"/>
    <w:rsid w:val="001801A0"/>
    <w:rsid w:val="001A6CF0"/>
    <w:rsid w:val="00207953"/>
    <w:rsid w:val="00580EE2"/>
    <w:rsid w:val="00682111"/>
    <w:rsid w:val="009B64E2"/>
    <w:rsid w:val="00A009D1"/>
    <w:rsid w:val="00A85EE2"/>
    <w:rsid w:val="00B3669E"/>
    <w:rsid w:val="00D24CF4"/>
    <w:rsid w:val="00DB781D"/>
    <w:rsid w:val="00E27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4EB1"/>
  <w15:chartTrackingRefBased/>
  <w15:docId w15:val="{DE9B408C-0A57-A84E-9110-51D77613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before="120" w:after="120"/>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5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5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5E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5E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5E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5E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5E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5EE2"/>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5EE2"/>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5E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5E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5E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5E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5E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5E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5E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5E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5EE2"/>
    <w:rPr>
      <w:rFonts w:eastAsiaTheme="majorEastAsia" w:cstheme="majorBidi"/>
      <w:color w:val="272727" w:themeColor="text1" w:themeTint="D8"/>
    </w:rPr>
  </w:style>
  <w:style w:type="paragraph" w:styleId="Titel">
    <w:name w:val="Title"/>
    <w:basedOn w:val="Standard"/>
    <w:next w:val="Standard"/>
    <w:link w:val="TitelZchn"/>
    <w:uiPriority w:val="10"/>
    <w:qFormat/>
    <w:rsid w:val="00A85EE2"/>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5E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5EE2"/>
    <w:pPr>
      <w:numPr>
        <w:ilvl w:val="1"/>
      </w:numPr>
      <w:spacing w:after="160"/>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5E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5E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85EE2"/>
    <w:rPr>
      <w:i/>
      <w:iCs/>
      <w:color w:val="404040" w:themeColor="text1" w:themeTint="BF"/>
    </w:rPr>
  </w:style>
  <w:style w:type="paragraph" w:styleId="Listenabsatz">
    <w:name w:val="List Paragraph"/>
    <w:basedOn w:val="Standard"/>
    <w:uiPriority w:val="34"/>
    <w:qFormat/>
    <w:rsid w:val="00A85EE2"/>
    <w:pPr>
      <w:ind w:left="720"/>
      <w:contextualSpacing/>
    </w:pPr>
  </w:style>
  <w:style w:type="character" w:styleId="IntensiveHervorhebung">
    <w:name w:val="Intense Emphasis"/>
    <w:basedOn w:val="Absatz-Standardschriftart"/>
    <w:uiPriority w:val="21"/>
    <w:qFormat/>
    <w:rsid w:val="00A85EE2"/>
    <w:rPr>
      <w:i/>
      <w:iCs/>
      <w:color w:val="0F4761" w:themeColor="accent1" w:themeShade="BF"/>
    </w:rPr>
  </w:style>
  <w:style w:type="paragraph" w:styleId="IntensivesZitat">
    <w:name w:val="Intense Quote"/>
    <w:basedOn w:val="Standard"/>
    <w:next w:val="Standard"/>
    <w:link w:val="IntensivesZitatZchn"/>
    <w:uiPriority w:val="30"/>
    <w:qFormat/>
    <w:rsid w:val="00A85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5EE2"/>
    <w:rPr>
      <w:i/>
      <w:iCs/>
      <w:color w:val="0F4761" w:themeColor="accent1" w:themeShade="BF"/>
    </w:rPr>
  </w:style>
  <w:style w:type="character" w:styleId="IntensiverVerweis">
    <w:name w:val="Intense Reference"/>
    <w:basedOn w:val="Absatz-Standardschriftart"/>
    <w:uiPriority w:val="32"/>
    <w:qFormat/>
    <w:rsid w:val="00A85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07222">
      <w:bodyDiv w:val="1"/>
      <w:marLeft w:val="0"/>
      <w:marRight w:val="0"/>
      <w:marTop w:val="0"/>
      <w:marBottom w:val="0"/>
      <w:divBdr>
        <w:top w:val="none" w:sz="0" w:space="0" w:color="auto"/>
        <w:left w:val="none" w:sz="0" w:space="0" w:color="auto"/>
        <w:bottom w:val="none" w:sz="0" w:space="0" w:color="auto"/>
        <w:right w:val="none" w:sz="0" w:space="0" w:color="auto"/>
      </w:divBdr>
    </w:div>
    <w:div w:id="13423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5277</Characters>
  <Application>Microsoft Office Word</Application>
  <DocSecurity>4</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theiding</dc:creator>
  <cp:keywords/>
  <dc:description/>
  <cp:lastModifiedBy>Laura Flores Haller</cp:lastModifiedBy>
  <cp:revision>2</cp:revision>
  <dcterms:created xsi:type="dcterms:W3CDTF">2025-08-07T09:12:00Z</dcterms:created>
  <dcterms:modified xsi:type="dcterms:W3CDTF">2025-08-07T09:12:00Z</dcterms:modified>
</cp:coreProperties>
</file>