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31" w:rsidRPr="00617931" w:rsidRDefault="003B1F3B" w:rsidP="00617931">
      <w:pPr>
        <w:keepNext/>
        <w:jc w:val="center"/>
        <w:outlineLvl w:val="0"/>
        <w:rPr>
          <w:rFonts w:ascii="Arial" w:hAnsi="Arial" w:cs="Arial"/>
          <w:b/>
          <w:sz w:val="28"/>
          <w:u w:val="single"/>
        </w:rPr>
      </w:pPr>
      <w:r w:rsidRPr="003B1F3B">
        <w:rPr>
          <w:rFonts w:ascii="Arial" w:hAnsi="Arial" w:cs="Arial"/>
          <w:b/>
          <w:sz w:val="28"/>
          <w:u w:val="single"/>
        </w:rPr>
        <w:t>Arbeitszeitregelung zwischen den Jahren (27.12.21 – 30.12.21):</w:t>
      </w:r>
      <w:r w:rsidR="00617931" w:rsidRPr="00617931">
        <w:rPr>
          <w:rFonts w:ascii="Arial" w:hAnsi="Arial" w:cs="Arial"/>
          <w:b/>
          <w:sz w:val="28"/>
          <w:u w:val="single"/>
        </w:rPr>
        <w:br/>
        <w:t xml:space="preserve">Beleg für vorgearbeitete Stunden </w:t>
      </w:r>
      <w:r w:rsidR="00617931">
        <w:rPr>
          <w:rFonts w:ascii="Arial" w:hAnsi="Arial" w:cs="Arial"/>
          <w:b/>
          <w:sz w:val="28"/>
          <w:u w:val="single"/>
        </w:rPr>
        <w:t xml:space="preserve">für Doktoranden </w:t>
      </w:r>
      <w:r w:rsidR="00617931" w:rsidRPr="00617931">
        <w:rPr>
          <w:rFonts w:ascii="Arial" w:hAnsi="Arial" w:cs="Arial"/>
          <w:b/>
          <w:sz w:val="28"/>
          <w:u w:val="single"/>
        </w:rPr>
        <w:t>(01.09.2</w:t>
      </w:r>
      <w:r>
        <w:rPr>
          <w:rFonts w:ascii="Arial" w:hAnsi="Arial" w:cs="Arial"/>
          <w:b/>
          <w:sz w:val="28"/>
          <w:u w:val="single"/>
        </w:rPr>
        <w:t>1</w:t>
      </w:r>
      <w:r w:rsidR="00617931" w:rsidRPr="00617931">
        <w:rPr>
          <w:rFonts w:ascii="Arial" w:hAnsi="Arial" w:cs="Arial"/>
          <w:b/>
          <w:sz w:val="28"/>
          <w:u w:val="single"/>
        </w:rPr>
        <w:t xml:space="preserve"> – 23.12.2</w:t>
      </w:r>
      <w:r>
        <w:rPr>
          <w:rFonts w:ascii="Arial" w:hAnsi="Arial" w:cs="Arial"/>
          <w:b/>
          <w:sz w:val="28"/>
          <w:u w:val="single"/>
        </w:rPr>
        <w:t>1</w:t>
      </w:r>
      <w:r w:rsidR="00617931" w:rsidRPr="00617931">
        <w:rPr>
          <w:rFonts w:ascii="Arial" w:hAnsi="Arial" w:cs="Arial"/>
          <w:b/>
          <w:sz w:val="28"/>
          <w:u w:val="single"/>
        </w:rPr>
        <w:t>)</w:t>
      </w:r>
    </w:p>
    <w:p w:rsidR="004D38CA" w:rsidRDefault="004D38CA" w:rsidP="00617931">
      <w:pPr>
        <w:rPr>
          <w:b/>
          <w:sz w:val="28"/>
          <w:u w:val="single"/>
        </w:rPr>
      </w:pPr>
    </w:p>
    <w:p w:rsidR="004D38CA" w:rsidRDefault="004D38CA">
      <w:pPr>
        <w:rPr>
          <w:sz w:val="24"/>
        </w:rPr>
      </w:pPr>
    </w:p>
    <w:p w:rsidR="004D38CA" w:rsidRDefault="004D38CA">
      <w:pPr>
        <w:rPr>
          <w:sz w:val="24"/>
        </w:rPr>
      </w:pPr>
    </w:p>
    <w:p w:rsidR="009C7BDB" w:rsidRDefault="004D38CA" w:rsidP="009C7BDB">
      <w:pPr>
        <w:pStyle w:val="Textkrper"/>
        <w:jc w:val="both"/>
      </w:pPr>
      <w:r>
        <w:t xml:space="preserve">Bei </w:t>
      </w:r>
      <w:r w:rsidR="003B476E">
        <w:t>dem genannten Personenkreis</w:t>
      </w:r>
      <w:r>
        <w:t xml:space="preserve"> handelt es sich </w:t>
      </w:r>
      <w:r w:rsidR="00BB28CB">
        <w:t xml:space="preserve">z. B. </w:t>
      </w:r>
      <w:r>
        <w:t xml:space="preserve">um Doktoranden mit einer </w:t>
      </w:r>
      <w:r w:rsidR="00C37D87">
        <w:t>E13</w:t>
      </w:r>
      <w:r w:rsidR="0075014C">
        <w:t>/50%</w:t>
      </w:r>
      <w:r w:rsidR="00C37D87">
        <w:t xml:space="preserve"> oder E13/</w:t>
      </w:r>
      <w:r w:rsidR="0075014C">
        <w:t>7</w:t>
      </w:r>
      <w:r w:rsidR="00C37D87">
        <w:t>5%</w:t>
      </w:r>
      <w:r>
        <w:t>-Stelle. Dieser Personenkreis ist aber – da</w:t>
      </w:r>
      <w:r w:rsidR="006175A3">
        <w:t xml:space="preserve"> oftmals</w:t>
      </w:r>
      <w:r>
        <w:t xml:space="preserve"> die Möglichkeit zur Promotion gegeben wird -, grundsätzlich zwische</w:t>
      </w:r>
      <w:r w:rsidR="009C7BDB">
        <w:t>n 09:00 und 17:00 Uhr anwesend.</w:t>
      </w:r>
    </w:p>
    <w:p w:rsidR="008F299D" w:rsidRPr="009C7BDB" w:rsidRDefault="008F299D" w:rsidP="008F299D">
      <w:pPr>
        <w:pStyle w:val="Textkrper"/>
        <w:jc w:val="both"/>
      </w:pPr>
      <w:r w:rsidRPr="008F299D">
        <w:t xml:space="preserve">Die </w:t>
      </w:r>
      <w:r w:rsidRPr="008F299D">
        <w:rPr>
          <w:b/>
        </w:rPr>
        <w:t>vorzuarbeitende Zeit</w:t>
      </w:r>
      <w:r w:rsidRPr="008F299D">
        <w:t xml:space="preserve"> beträgt für vollbeschäftigte Arbeitnehmerinnen und Arbeitnehmer (Beschäftigte), die in einem Arbeitsverhältnis zum Land Hessen stehen</w:t>
      </w:r>
      <w:r w:rsidRPr="008F299D">
        <w:tab/>
      </w:r>
      <w:r>
        <w:t xml:space="preserve"> </w:t>
      </w:r>
      <w:r w:rsidR="001F16EC">
        <w:rPr>
          <w:b/>
        </w:rPr>
        <w:t>24</w:t>
      </w:r>
      <w:r w:rsidRPr="008F299D">
        <w:rPr>
          <w:b/>
        </w:rPr>
        <w:t xml:space="preserve"> Std. 00 Min</w:t>
      </w:r>
      <w:r>
        <w:t>.</w:t>
      </w:r>
    </w:p>
    <w:p w:rsidR="004D38CA" w:rsidRDefault="009C7BDB" w:rsidP="009C7BDB">
      <w:pPr>
        <w:pStyle w:val="Textkrper"/>
        <w:jc w:val="both"/>
      </w:pPr>
      <w:r w:rsidRPr="009C7BDB">
        <w:t>Für Teilzeitbeschäftigte und Hilfskräfte gelten die individuell vereinbarten</w:t>
      </w:r>
      <w:r>
        <w:t xml:space="preserve"> </w:t>
      </w:r>
      <w:r w:rsidRPr="009C7BDB">
        <w:t>Arbeitszeiten.</w:t>
      </w:r>
    </w:p>
    <w:p w:rsidR="004D38CA" w:rsidRDefault="004D38C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1153"/>
      </w:tblGrid>
      <w:tr w:rsidR="004D38CA" w:rsidRPr="00076A6F">
        <w:tc>
          <w:tcPr>
            <w:tcW w:w="1474" w:type="dxa"/>
          </w:tcPr>
          <w:p w:rsidR="004D38CA" w:rsidRPr="00076A6F" w:rsidRDefault="004D38CA">
            <w:pPr>
              <w:pStyle w:val="berschrift1"/>
              <w:rPr>
                <w:b/>
              </w:rPr>
            </w:pPr>
            <w:r w:rsidRPr="00076A6F">
              <w:rPr>
                <w:b/>
              </w:rPr>
              <w:t>Name</w:t>
            </w:r>
          </w:p>
        </w:tc>
        <w:tc>
          <w:tcPr>
            <w:tcW w:w="1153" w:type="dxa"/>
          </w:tcPr>
          <w:p w:rsidR="004D38CA" w:rsidRPr="00076A6F" w:rsidRDefault="004D38CA">
            <w:pPr>
              <w:jc w:val="center"/>
              <w:rPr>
                <w:b/>
                <w:sz w:val="24"/>
              </w:rPr>
            </w:pPr>
            <w:r w:rsidRPr="00076A6F">
              <w:rPr>
                <w:b/>
                <w:sz w:val="24"/>
              </w:rPr>
              <w:t>Vorname</w:t>
            </w:r>
          </w:p>
        </w:tc>
      </w:tr>
      <w:tr w:rsidR="004D38CA">
        <w:tc>
          <w:tcPr>
            <w:tcW w:w="1474" w:type="dxa"/>
          </w:tcPr>
          <w:p w:rsidR="004D38CA" w:rsidRDefault="004D38CA">
            <w:pPr>
              <w:rPr>
                <w:sz w:val="24"/>
              </w:rPr>
            </w:pPr>
            <w:r>
              <w:rPr>
                <w:sz w:val="24"/>
              </w:rPr>
              <w:t>Beispiel</w:t>
            </w:r>
          </w:p>
        </w:tc>
        <w:tc>
          <w:tcPr>
            <w:tcW w:w="1153" w:type="dxa"/>
          </w:tcPr>
          <w:p w:rsidR="004D38CA" w:rsidRDefault="004D38CA">
            <w:pPr>
              <w:rPr>
                <w:sz w:val="24"/>
              </w:rPr>
            </w:pPr>
            <w:r>
              <w:rPr>
                <w:sz w:val="24"/>
              </w:rPr>
              <w:t>Peter</w:t>
            </w:r>
          </w:p>
        </w:tc>
      </w:tr>
      <w:tr w:rsidR="004D38CA">
        <w:tc>
          <w:tcPr>
            <w:tcW w:w="1474" w:type="dxa"/>
          </w:tcPr>
          <w:p w:rsidR="004D38CA" w:rsidRDefault="004D38CA">
            <w:pPr>
              <w:rPr>
                <w:sz w:val="24"/>
              </w:rPr>
            </w:pPr>
            <w:r>
              <w:rPr>
                <w:sz w:val="24"/>
              </w:rPr>
              <w:t>Mustermann</w:t>
            </w:r>
          </w:p>
        </w:tc>
        <w:tc>
          <w:tcPr>
            <w:tcW w:w="1153" w:type="dxa"/>
          </w:tcPr>
          <w:p w:rsidR="004D38CA" w:rsidRDefault="004D38CA">
            <w:pPr>
              <w:rPr>
                <w:sz w:val="24"/>
              </w:rPr>
            </w:pPr>
            <w:r>
              <w:rPr>
                <w:sz w:val="24"/>
              </w:rPr>
              <w:t>Detlev</w:t>
            </w:r>
          </w:p>
        </w:tc>
      </w:tr>
    </w:tbl>
    <w:p w:rsidR="004D38CA" w:rsidRDefault="004D38CA" w:rsidP="00862E43">
      <w:pPr>
        <w:rPr>
          <w:sz w:val="24"/>
        </w:rPr>
      </w:pPr>
    </w:p>
    <w:p w:rsidR="004D38CA" w:rsidRDefault="004D38CA">
      <w:pPr>
        <w:rPr>
          <w:sz w:val="24"/>
        </w:rPr>
      </w:pPr>
    </w:p>
    <w:p w:rsidR="004D38CA" w:rsidRDefault="004D38CA">
      <w:pPr>
        <w:rPr>
          <w:sz w:val="24"/>
        </w:rPr>
      </w:pPr>
    </w:p>
    <w:p w:rsidR="004D38CA" w:rsidRDefault="004D38CA">
      <w:pPr>
        <w:rPr>
          <w:sz w:val="24"/>
        </w:rPr>
      </w:pPr>
    </w:p>
    <w:p w:rsidR="00C37D87" w:rsidRDefault="00C37D87">
      <w:pPr>
        <w:rPr>
          <w:sz w:val="24"/>
        </w:rPr>
      </w:pPr>
    </w:p>
    <w:p w:rsidR="00C37D87" w:rsidRDefault="00C37D87">
      <w:pPr>
        <w:rPr>
          <w:sz w:val="24"/>
        </w:rPr>
      </w:pPr>
    </w:p>
    <w:p w:rsidR="00C37D87" w:rsidRDefault="00C37D87">
      <w:pPr>
        <w:rPr>
          <w:sz w:val="24"/>
        </w:rPr>
      </w:pPr>
    </w:p>
    <w:p w:rsidR="00C37D87" w:rsidRDefault="00C37D87">
      <w:pPr>
        <w:rPr>
          <w:sz w:val="24"/>
        </w:rPr>
      </w:pPr>
    </w:p>
    <w:p w:rsidR="004D38CA" w:rsidRDefault="004D38CA">
      <w:pPr>
        <w:rPr>
          <w:sz w:val="24"/>
        </w:rPr>
      </w:pPr>
    </w:p>
    <w:p w:rsidR="004D38CA" w:rsidRDefault="004D38CA">
      <w:pPr>
        <w:rPr>
          <w:sz w:val="24"/>
        </w:rPr>
      </w:pPr>
    </w:p>
    <w:p w:rsidR="004D38CA" w:rsidRDefault="004D38CA">
      <w:pPr>
        <w:rPr>
          <w:sz w:val="24"/>
        </w:rPr>
      </w:pPr>
    </w:p>
    <w:p w:rsidR="004D38CA" w:rsidRDefault="00C37D8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D38CA">
        <w:rPr>
          <w:sz w:val="24"/>
        </w:rPr>
        <w:t>_________________________</w:t>
      </w:r>
      <w:r w:rsidR="00E35C23">
        <w:rPr>
          <w:sz w:val="24"/>
        </w:rPr>
        <w:t>_____</w:t>
      </w:r>
      <w:r w:rsidR="00076A6F">
        <w:rPr>
          <w:sz w:val="24"/>
        </w:rPr>
        <w:t>__</w:t>
      </w:r>
    </w:p>
    <w:p w:rsidR="004D38CA" w:rsidRDefault="004D38CA" w:rsidP="00C37D87">
      <w:pPr>
        <w:ind w:left="2832" w:firstLine="708"/>
        <w:rPr>
          <w:sz w:val="16"/>
        </w:rPr>
      </w:pPr>
      <w:r>
        <w:rPr>
          <w:sz w:val="16"/>
        </w:rPr>
        <w:t>Unterschrift Hochschullehrer/-in</w:t>
      </w:r>
      <w:r w:rsidR="00C37D87">
        <w:rPr>
          <w:sz w:val="16"/>
        </w:rPr>
        <w:t>; Arbeitsgruppenleiter</w:t>
      </w:r>
      <w:r w:rsidR="00BB28CB">
        <w:rPr>
          <w:sz w:val="16"/>
        </w:rPr>
        <w:t>/-in</w:t>
      </w:r>
    </w:p>
    <w:p w:rsidR="0075014C" w:rsidRDefault="0075014C" w:rsidP="0075014C">
      <w:pPr>
        <w:rPr>
          <w:sz w:val="16"/>
        </w:rPr>
      </w:pPr>
    </w:p>
    <w:p w:rsidR="0075014C" w:rsidRDefault="0075014C" w:rsidP="0075014C">
      <w:pPr>
        <w:rPr>
          <w:sz w:val="16"/>
        </w:rPr>
      </w:pPr>
    </w:p>
    <w:p w:rsidR="0075014C" w:rsidRDefault="0075014C" w:rsidP="0075014C">
      <w:pPr>
        <w:rPr>
          <w:sz w:val="16"/>
        </w:rPr>
      </w:pPr>
    </w:p>
    <w:p w:rsidR="0075014C" w:rsidRDefault="0075014C" w:rsidP="0075014C">
      <w:pPr>
        <w:rPr>
          <w:sz w:val="16"/>
        </w:rPr>
      </w:pPr>
    </w:p>
    <w:p w:rsidR="0075014C" w:rsidRDefault="0075014C" w:rsidP="0075014C">
      <w:pPr>
        <w:rPr>
          <w:sz w:val="16"/>
        </w:rPr>
      </w:pPr>
    </w:p>
    <w:p w:rsidR="0075014C" w:rsidRDefault="0075014C" w:rsidP="00684E44">
      <w:pPr>
        <w:tabs>
          <w:tab w:val="left" w:pos="1590"/>
        </w:tabs>
        <w:rPr>
          <w:sz w:val="16"/>
        </w:rPr>
      </w:pPr>
    </w:p>
    <w:p w:rsidR="0075014C" w:rsidRDefault="0075014C" w:rsidP="0075014C">
      <w:pPr>
        <w:rPr>
          <w:sz w:val="16"/>
        </w:rPr>
      </w:pPr>
    </w:p>
    <w:p w:rsidR="0075014C" w:rsidRDefault="0075014C" w:rsidP="0075014C">
      <w:pPr>
        <w:rPr>
          <w:sz w:val="16"/>
        </w:rPr>
      </w:pPr>
    </w:p>
    <w:p w:rsidR="0075014C" w:rsidRDefault="0075014C" w:rsidP="0075014C">
      <w:pPr>
        <w:rPr>
          <w:sz w:val="16"/>
        </w:rPr>
      </w:pPr>
    </w:p>
    <w:p w:rsidR="0075014C" w:rsidRDefault="0075014C" w:rsidP="0075014C">
      <w:pPr>
        <w:rPr>
          <w:sz w:val="16"/>
        </w:rPr>
      </w:pPr>
    </w:p>
    <w:p w:rsidR="00A65F3C" w:rsidRDefault="00A65F3C" w:rsidP="0075014C">
      <w:pPr>
        <w:rPr>
          <w:sz w:val="16"/>
        </w:rPr>
      </w:pPr>
    </w:p>
    <w:p w:rsidR="00A65F3C" w:rsidRDefault="00A65F3C" w:rsidP="0075014C">
      <w:pPr>
        <w:rPr>
          <w:sz w:val="16"/>
        </w:rPr>
      </w:pPr>
    </w:p>
    <w:p w:rsidR="00A65F3C" w:rsidRDefault="00A65F3C" w:rsidP="0075014C">
      <w:pPr>
        <w:rPr>
          <w:sz w:val="16"/>
        </w:rPr>
      </w:pPr>
    </w:p>
    <w:p w:rsidR="00A65F3C" w:rsidRDefault="00A65F3C" w:rsidP="0075014C">
      <w:pPr>
        <w:rPr>
          <w:sz w:val="16"/>
        </w:rPr>
      </w:pPr>
    </w:p>
    <w:p w:rsidR="00A65F3C" w:rsidRDefault="00A65F3C" w:rsidP="0075014C">
      <w:pPr>
        <w:rPr>
          <w:sz w:val="16"/>
        </w:rPr>
      </w:pPr>
    </w:p>
    <w:p w:rsidR="00A65F3C" w:rsidRDefault="00A65F3C" w:rsidP="0075014C">
      <w:pPr>
        <w:rPr>
          <w:sz w:val="16"/>
        </w:rPr>
      </w:pPr>
    </w:p>
    <w:p w:rsidR="00A65F3C" w:rsidRDefault="00A65F3C" w:rsidP="0075014C">
      <w:pPr>
        <w:rPr>
          <w:sz w:val="16"/>
        </w:rPr>
      </w:pPr>
    </w:p>
    <w:p w:rsidR="00A65F3C" w:rsidRDefault="00A65F3C" w:rsidP="0075014C">
      <w:pPr>
        <w:rPr>
          <w:sz w:val="16"/>
        </w:rPr>
      </w:pPr>
    </w:p>
    <w:p w:rsidR="00A65F3C" w:rsidRDefault="00A65F3C" w:rsidP="0075014C">
      <w:pPr>
        <w:rPr>
          <w:sz w:val="16"/>
        </w:rPr>
      </w:pPr>
    </w:p>
    <w:p w:rsidR="00A65F3C" w:rsidRDefault="00A65F3C" w:rsidP="0075014C">
      <w:pPr>
        <w:rPr>
          <w:sz w:val="16"/>
        </w:rPr>
      </w:pPr>
    </w:p>
    <w:p w:rsidR="00A65F3C" w:rsidRDefault="00A65F3C" w:rsidP="0075014C">
      <w:pPr>
        <w:rPr>
          <w:sz w:val="16"/>
        </w:rPr>
      </w:pPr>
    </w:p>
    <w:p w:rsidR="00A65F3C" w:rsidRDefault="00A65F3C" w:rsidP="0075014C">
      <w:pPr>
        <w:rPr>
          <w:sz w:val="16"/>
        </w:rPr>
      </w:pPr>
    </w:p>
    <w:p w:rsidR="00A65F3C" w:rsidRDefault="00A65F3C" w:rsidP="0075014C">
      <w:pPr>
        <w:rPr>
          <w:sz w:val="16"/>
        </w:rPr>
      </w:pPr>
    </w:p>
    <w:p w:rsidR="00A65F3C" w:rsidRDefault="00A65F3C" w:rsidP="0075014C">
      <w:pPr>
        <w:rPr>
          <w:sz w:val="16"/>
        </w:rPr>
      </w:pPr>
    </w:p>
    <w:p w:rsidR="00A65F3C" w:rsidRDefault="00A65F3C" w:rsidP="0075014C">
      <w:pPr>
        <w:rPr>
          <w:sz w:val="16"/>
        </w:rPr>
      </w:pPr>
    </w:p>
    <w:p w:rsidR="00124BAD" w:rsidRDefault="00124BAD" w:rsidP="0075014C">
      <w:pPr>
        <w:rPr>
          <w:sz w:val="16"/>
        </w:rPr>
      </w:pPr>
    </w:p>
    <w:p w:rsidR="00124BAD" w:rsidRDefault="00124BAD" w:rsidP="0075014C">
      <w:pPr>
        <w:rPr>
          <w:sz w:val="16"/>
        </w:rPr>
      </w:pPr>
    </w:p>
    <w:p w:rsidR="00124BAD" w:rsidRDefault="00124BAD" w:rsidP="0075014C">
      <w:pPr>
        <w:rPr>
          <w:sz w:val="16"/>
        </w:rPr>
      </w:pPr>
    </w:p>
    <w:p w:rsidR="003B1F3B" w:rsidRDefault="003B1F3B" w:rsidP="0075014C">
      <w:pPr>
        <w:rPr>
          <w:sz w:val="16"/>
        </w:rPr>
      </w:pPr>
    </w:p>
    <w:p w:rsidR="003B1F3B" w:rsidRDefault="003B1F3B" w:rsidP="0075014C">
      <w:pPr>
        <w:rPr>
          <w:sz w:val="16"/>
        </w:rPr>
      </w:pPr>
    </w:p>
    <w:p w:rsidR="003B1F3B" w:rsidRDefault="003B1F3B" w:rsidP="0075014C">
      <w:pPr>
        <w:rPr>
          <w:sz w:val="16"/>
        </w:rPr>
      </w:pPr>
    </w:p>
    <w:p w:rsidR="003B1F3B" w:rsidRDefault="003B1F3B" w:rsidP="0075014C">
      <w:pPr>
        <w:rPr>
          <w:sz w:val="16"/>
        </w:rPr>
      </w:pPr>
    </w:p>
    <w:p w:rsidR="003B1F3B" w:rsidRDefault="003B1F3B" w:rsidP="0075014C">
      <w:pPr>
        <w:rPr>
          <w:sz w:val="16"/>
        </w:rPr>
      </w:pPr>
    </w:p>
    <w:p w:rsidR="003B1F3B" w:rsidRDefault="003B1F3B" w:rsidP="0075014C">
      <w:pPr>
        <w:rPr>
          <w:sz w:val="16"/>
        </w:rPr>
      </w:pPr>
    </w:p>
    <w:p w:rsidR="003B1F3B" w:rsidRDefault="003B1F3B" w:rsidP="0075014C">
      <w:pPr>
        <w:rPr>
          <w:sz w:val="16"/>
        </w:rPr>
      </w:pPr>
    </w:p>
    <w:p w:rsidR="003B1F3B" w:rsidRDefault="003B1F3B" w:rsidP="0075014C">
      <w:pPr>
        <w:rPr>
          <w:sz w:val="16"/>
        </w:rPr>
      </w:pPr>
    </w:p>
    <w:p w:rsidR="00A65F3C" w:rsidRDefault="003B1F3B" w:rsidP="0075014C">
      <w:pPr>
        <w:rPr>
          <w:sz w:val="16"/>
        </w:rPr>
      </w:pPr>
      <w:r>
        <w:rPr>
          <w:noProof/>
        </w:rPr>
        <w:drawing>
          <wp:inline distT="0" distB="0" distL="0" distR="0" wp14:anchorId="7C18714F" wp14:editId="6AC8D579">
            <wp:extent cx="6202220" cy="8467725"/>
            <wp:effectExtent l="0" t="0" r="825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3128" cy="846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F3C" w:rsidRDefault="00A65F3C" w:rsidP="0075014C">
      <w:pPr>
        <w:rPr>
          <w:sz w:val="16"/>
        </w:rPr>
      </w:pPr>
    </w:p>
    <w:sectPr w:rsidR="00A65F3C" w:rsidSect="00617931">
      <w:pgSz w:w="11906" w:h="16838" w:code="9"/>
      <w:pgMar w:top="1418" w:right="99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3FC" w:rsidRDefault="003853FC" w:rsidP="00684E44">
      <w:r>
        <w:separator/>
      </w:r>
    </w:p>
  </w:endnote>
  <w:endnote w:type="continuationSeparator" w:id="0">
    <w:p w:rsidR="003853FC" w:rsidRDefault="003853FC" w:rsidP="0068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3FC" w:rsidRDefault="003853FC" w:rsidP="00684E44">
      <w:r>
        <w:separator/>
      </w:r>
    </w:p>
  </w:footnote>
  <w:footnote w:type="continuationSeparator" w:id="0">
    <w:p w:rsidR="003853FC" w:rsidRDefault="003853FC" w:rsidP="0068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97D54"/>
    <w:multiLevelType w:val="hybridMultilevel"/>
    <w:tmpl w:val="E1E234C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692347"/>
    <w:multiLevelType w:val="hybridMultilevel"/>
    <w:tmpl w:val="7ADE2ADA"/>
    <w:lvl w:ilvl="0" w:tplc="5AD86272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7D"/>
    <w:rsid w:val="00076A6F"/>
    <w:rsid w:val="000D1854"/>
    <w:rsid w:val="00124BAD"/>
    <w:rsid w:val="0014116E"/>
    <w:rsid w:val="001859D1"/>
    <w:rsid w:val="001B1CD8"/>
    <w:rsid w:val="001F16EC"/>
    <w:rsid w:val="002A3221"/>
    <w:rsid w:val="003405C9"/>
    <w:rsid w:val="00356408"/>
    <w:rsid w:val="003853FC"/>
    <w:rsid w:val="003B1F3B"/>
    <w:rsid w:val="003B476E"/>
    <w:rsid w:val="003C0D9A"/>
    <w:rsid w:val="003F731C"/>
    <w:rsid w:val="00401C5D"/>
    <w:rsid w:val="00422C41"/>
    <w:rsid w:val="0044114F"/>
    <w:rsid w:val="0045323E"/>
    <w:rsid w:val="004D38CA"/>
    <w:rsid w:val="00510F1E"/>
    <w:rsid w:val="00592720"/>
    <w:rsid w:val="005E7A9D"/>
    <w:rsid w:val="006175A3"/>
    <w:rsid w:val="00617931"/>
    <w:rsid w:val="00650350"/>
    <w:rsid w:val="00684E44"/>
    <w:rsid w:val="006E574C"/>
    <w:rsid w:val="0071571A"/>
    <w:rsid w:val="0075014C"/>
    <w:rsid w:val="00755E70"/>
    <w:rsid w:val="007A7C99"/>
    <w:rsid w:val="007F6254"/>
    <w:rsid w:val="008057E2"/>
    <w:rsid w:val="00862E43"/>
    <w:rsid w:val="008C641E"/>
    <w:rsid w:val="008D4489"/>
    <w:rsid w:val="008F18DA"/>
    <w:rsid w:val="008F299D"/>
    <w:rsid w:val="00910CD7"/>
    <w:rsid w:val="00917C06"/>
    <w:rsid w:val="00980098"/>
    <w:rsid w:val="009C7BDB"/>
    <w:rsid w:val="009D7006"/>
    <w:rsid w:val="00A40D7E"/>
    <w:rsid w:val="00A65F3C"/>
    <w:rsid w:val="00BB28CB"/>
    <w:rsid w:val="00BC5C8B"/>
    <w:rsid w:val="00BE2349"/>
    <w:rsid w:val="00C32C0D"/>
    <w:rsid w:val="00C37D87"/>
    <w:rsid w:val="00C432A5"/>
    <w:rsid w:val="00C97727"/>
    <w:rsid w:val="00CB1BDA"/>
    <w:rsid w:val="00CF2E8D"/>
    <w:rsid w:val="00CF76A8"/>
    <w:rsid w:val="00D331D9"/>
    <w:rsid w:val="00E35C23"/>
    <w:rsid w:val="00EC2385"/>
    <w:rsid w:val="00FA7D46"/>
    <w:rsid w:val="00FB017D"/>
    <w:rsid w:val="00FC622B"/>
    <w:rsid w:val="00F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DAA9525"/>
  <w15:chartTrackingRefBased/>
  <w15:docId w15:val="{3240B103-2877-44A0-AAF9-EC28363C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  <w:u w:val="single"/>
    </w:rPr>
  </w:style>
  <w:style w:type="paragraph" w:styleId="Textkrper">
    <w:name w:val="Body Text"/>
    <w:basedOn w:val="Standard"/>
    <w:link w:val="TextkrperZchn"/>
    <w:rPr>
      <w:sz w:val="24"/>
    </w:rPr>
  </w:style>
  <w:style w:type="paragraph" w:styleId="Sprechblasentext">
    <w:name w:val="Balloon Text"/>
    <w:basedOn w:val="Standard"/>
    <w:semiHidden/>
    <w:rsid w:val="00C37D87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75014C"/>
    <w:rPr>
      <w:sz w:val="24"/>
    </w:rPr>
  </w:style>
  <w:style w:type="paragraph" w:styleId="Kopfzeile">
    <w:name w:val="header"/>
    <w:basedOn w:val="Standard"/>
    <w:link w:val="KopfzeileZchn"/>
    <w:rsid w:val="00684E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84E44"/>
  </w:style>
  <w:style w:type="paragraph" w:styleId="Fuzeile">
    <w:name w:val="footer"/>
    <w:basedOn w:val="Standard"/>
    <w:link w:val="FuzeileZchn"/>
    <w:uiPriority w:val="99"/>
    <w:rsid w:val="00684E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4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1BB4A-0918-4883-A49B-ADEFDEAE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Arbeitszeit zwischen den Jahren: Beleg für vorgearbeitete Stunden</vt:lpstr>
    </vt:vector>
  </TitlesOfParts>
  <Company>Philipps-Universität Marburg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Arbeitszeit zwischen den Jahren: Beleg für vorgearbeitete Stunden</dc:title>
  <dc:subject/>
  <dc:creator>Manfred Hofmann</dc:creator>
  <cp:keywords/>
  <cp:lastModifiedBy>Buder, Marina</cp:lastModifiedBy>
  <cp:revision>3</cp:revision>
  <cp:lastPrinted>2013-09-30T06:35:00Z</cp:lastPrinted>
  <dcterms:created xsi:type="dcterms:W3CDTF">2021-08-31T10:19:00Z</dcterms:created>
  <dcterms:modified xsi:type="dcterms:W3CDTF">2021-08-31T10:21:00Z</dcterms:modified>
</cp:coreProperties>
</file>